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52" w:rsidRPr="0098496F" w:rsidRDefault="0098496F" w:rsidP="0098496F">
      <w:pPr>
        <w:keepNext/>
        <w:keepLines/>
        <w:pBdr>
          <w:top w:val="single" w:sz="4" w:space="1" w:color="auto"/>
          <w:left w:val="single" w:sz="4" w:space="0" w:color="auto"/>
          <w:bottom w:val="single" w:sz="4" w:space="1" w:color="auto"/>
          <w:right w:val="single" w:sz="4" w:space="5" w:color="auto"/>
        </w:pBdr>
        <w:spacing w:before="40" w:after="240"/>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59264" behindDoc="1" locked="0" layoutInCell="1" hidden="0" allowOverlap="1" wp14:anchorId="7FB67E62" wp14:editId="4A7625D8">
            <wp:simplePos x="0" y="0"/>
            <wp:positionH relativeFrom="column">
              <wp:posOffset>1651000</wp:posOffset>
            </wp:positionH>
            <wp:positionV relativeFrom="paragraph">
              <wp:posOffset>0</wp:posOffset>
            </wp:positionV>
            <wp:extent cx="2571750" cy="1549400"/>
            <wp:effectExtent l="0" t="0" r="0" b="0"/>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b="-14263"/>
                    <a:stretch>
                      <a:fillRect/>
                    </a:stretch>
                  </pic:blipFill>
                  <pic:spPr>
                    <a:xfrm>
                      <a:off x="0" y="0"/>
                      <a:ext cx="2571750" cy="1549400"/>
                    </a:xfrm>
                    <a:prstGeom prst="rect">
                      <a:avLst/>
                    </a:prstGeom>
                    <a:ln/>
                  </pic:spPr>
                </pic:pic>
              </a:graphicData>
            </a:graphic>
            <wp14:sizeRelH relativeFrom="margin">
              <wp14:pctWidth>0</wp14:pctWidth>
            </wp14:sizeRelH>
            <wp14:sizeRelV relativeFrom="margin">
              <wp14:pctHeight>0</wp14:pctHeight>
            </wp14:sizeRelV>
          </wp:anchor>
        </w:drawing>
      </w:r>
      <w:r w:rsidR="00042252" w:rsidRPr="0098496F">
        <w:rPr>
          <w:rFonts w:asciiTheme="majorHAnsi" w:eastAsiaTheme="majorEastAsia" w:hAnsiTheme="majorHAnsi" w:cstheme="majorBidi"/>
          <w:b/>
          <w:color w:val="C00000"/>
          <w:sz w:val="36"/>
          <w:szCs w:val="36"/>
        </w:rPr>
        <w:t xml:space="preserve">COVID-19 </w:t>
      </w:r>
      <w:r w:rsidR="007C13AA" w:rsidRPr="0098496F">
        <w:rPr>
          <w:rFonts w:asciiTheme="majorHAnsi" w:eastAsiaTheme="majorEastAsia" w:hAnsiTheme="majorHAnsi" w:cstheme="majorBidi"/>
          <w:b/>
          <w:color w:val="C00000"/>
          <w:sz w:val="36"/>
          <w:szCs w:val="36"/>
        </w:rPr>
        <w:t xml:space="preserve">Return to School </w:t>
      </w:r>
      <w:r w:rsidR="00042252" w:rsidRPr="0098496F">
        <w:rPr>
          <w:rFonts w:asciiTheme="majorHAnsi" w:eastAsiaTheme="majorEastAsia" w:hAnsiTheme="majorHAnsi" w:cstheme="majorBidi"/>
          <w:b/>
          <w:color w:val="C00000"/>
          <w:sz w:val="36"/>
          <w:szCs w:val="36"/>
        </w:rPr>
        <w:t>Policy</w:t>
      </w:r>
    </w:p>
    <w:p w:rsidR="0039213A" w:rsidRPr="0098496F" w:rsidRDefault="0039213A" w:rsidP="00F1635B">
      <w:pPr>
        <w:pStyle w:val="Heading1"/>
        <w:rPr>
          <w:color w:val="C00000"/>
        </w:rPr>
      </w:pPr>
      <w:r w:rsidRPr="0098496F">
        <w:rPr>
          <w:color w:val="C00000"/>
        </w:rPr>
        <w:t>Purpose</w:t>
      </w:r>
    </w:p>
    <w:p w:rsidR="0039213A" w:rsidRDefault="008610E0" w:rsidP="00CA23FE">
      <w:pPr>
        <w:spacing w:before="240" w:after="240" w:line="240" w:lineRule="auto"/>
        <w:jc w:val="both"/>
      </w:pPr>
      <w:r>
        <w:t xml:space="preserve">The purpose of </w:t>
      </w:r>
      <w:r w:rsidR="00AA73E7">
        <w:t>this policy</w:t>
      </w:r>
      <w:r>
        <w:t xml:space="preserve"> </w:t>
      </w:r>
      <w:r w:rsidR="00EB3B18">
        <w:t>is to outline</w:t>
      </w:r>
      <w:r w:rsidR="00CC6B33">
        <w:t xml:space="preserve"> how our school will be managing risk</w:t>
      </w:r>
      <w:r w:rsidR="00CA23FE">
        <w:t xml:space="preserve"> relating to C</w:t>
      </w:r>
      <w:r w:rsidR="00200FC3">
        <w:t>oronavirus (C</w:t>
      </w:r>
      <w:r w:rsidR="00CA23FE">
        <w:t>OVID-19</w:t>
      </w:r>
      <w:r w:rsidR="00200FC3">
        <w:t>)</w:t>
      </w:r>
      <w:r w:rsidR="00CC6B33">
        <w:t xml:space="preserve"> during key interactions between students, parents and staff during the </w:t>
      </w:r>
      <w:r w:rsidR="007C13AA">
        <w:t xml:space="preserve">return to school in Term 2, 2020. </w:t>
      </w:r>
      <w:r w:rsidR="00CC6B33">
        <w:t xml:space="preserve"> </w:t>
      </w:r>
    </w:p>
    <w:p w:rsidR="00AD2842" w:rsidRDefault="0098496F" w:rsidP="00AD2842">
      <w:pPr>
        <w:spacing w:before="240" w:after="240" w:line="240" w:lineRule="auto"/>
        <w:jc w:val="both"/>
      </w:pPr>
      <w:r w:rsidRPr="00B2067F">
        <w:t>Macleod</w:t>
      </w:r>
      <w:r>
        <w:t xml:space="preserve"> College</w:t>
      </w:r>
      <w:r w:rsidR="003F3B9A">
        <w:t xml:space="preserve"> is committed to providing a safe learning and working environment for our students and staff. We ask for the whole school community to follow</w:t>
      </w:r>
      <w:r w:rsidR="00AA73E7">
        <w:t xml:space="preserve"> this policy </w:t>
      </w:r>
      <w:r w:rsidR="003F3B9A">
        <w:t>to enable us to provide the safest possible environment during this time. We all have a role to play in stopping the spread of COVID-19 in Victoria.</w:t>
      </w:r>
    </w:p>
    <w:p w:rsidR="00992CB9" w:rsidRPr="0098496F" w:rsidRDefault="00992CB9" w:rsidP="00992CB9">
      <w:pPr>
        <w:pStyle w:val="Heading1"/>
        <w:rPr>
          <w:color w:val="C00000"/>
        </w:rPr>
      </w:pPr>
      <w:r w:rsidRPr="0098496F">
        <w:rPr>
          <w:color w:val="C00000"/>
        </w:rPr>
        <w:t>Background</w:t>
      </w:r>
    </w:p>
    <w:p w:rsidR="006A2130" w:rsidRPr="002E14F9" w:rsidRDefault="0098496F" w:rsidP="00653EBD">
      <w:pPr>
        <w:jc w:val="both"/>
      </w:pPr>
      <w:r w:rsidRPr="00B2067F">
        <w:t>Macleod</w:t>
      </w:r>
      <w:r>
        <w:t xml:space="preserve"> College i</w:t>
      </w:r>
      <w:r w:rsidR="006A2130">
        <w:t>s following the advice from</w:t>
      </w:r>
      <w:r w:rsidR="00264113">
        <w:t xml:space="preserve"> t</w:t>
      </w:r>
      <w:r w:rsidR="00992CB9">
        <w:t xml:space="preserve">he Department of Education and Training </w:t>
      </w:r>
      <w:r w:rsidR="00264113">
        <w:t xml:space="preserve">including, </w:t>
      </w:r>
      <w:hyperlink r:id="rId12" w:history="1">
        <w:r w:rsidR="00191975" w:rsidRPr="004D4751">
          <w:rPr>
            <w:rStyle w:val="Hyperlink"/>
            <w:i/>
            <w:iCs/>
          </w:rPr>
          <w:t>Health and safety advice for return to onsite learning in the context of COVID-19</w:t>
        </w:r>
      </w:hyperlink>
      <w:r w:rsidR="00653EBD">
        <w:t xml:space="preserve"> which can </w:t>
      </w:r>
      <w:r w:rsidR="00191975">
        <w:t xml:space="preserve">be found </w:t>
      </w:r>
      <w:r w:rsidR="00653EBD">
        <w:t xml:space="preserve">on the Department’s </w:t>
      </w:r>
      <w:hyperlink r:id="rId13" w:history="1">
        <w:r w:rsidR="00653EBD" w:rsidRPr="006860CD">
          <w:rPr>
            <w:rStyle w:val="Hyperlink"/>
          </w:rPr>
          <w:t>Coronavirus (COVID-19) website</w:t>
        </w:r>
      </w:hyperlink>
      <w:r w:rsidR="00653EBD">
        <w:rPr>
          <w:rStyle w:val="Hyperlink"/>
          <w:u w:val="none"/>
        </w:rPr>
        <w:t>.</w:t>
      </w:r>
    </w:p>
    <w:p w:rsidR="0039213A" w:rsidRPr="0098496F" w:rsidRDefault="0039213A" w:rsidP="00F1635B">
      <w:pPr>
        <w:pStyle w:val="Heading1"/>
        <w:rPr>
          <w:color w:val="C00000"/>
        </w:rPr>
      </w:pPr>
      <w:r w:rsidRPr="0098496F">
        <w:rPr>
          <w:color w:val="C00000"/>
        </w:rPr>
        <w:t>Scope</w:t>
      </w:r>
    </w:p>
    <w:p w:rsidR="0039213A" w:rsidRDefault="00AA73E7" w:rsidP="0039213A">
      <w:pPr>
        <w:tabs>
          <w:tab w:val="left" w:pos="6850"/>
        </w:tabs>
        <w:spacing w:before="40" w:after="240" w:line="240" w:lineRule="auto"/>
        <w:jc w:val="both"/>
      </w:pPr>
      <w:r>
        <w:t>This policy</w:t>
      </w:r>
      <w:r w:rsidR="0039213A">
        <w:t xml:space="preserve"> appl</w:t>
      </w:r>
      <w:r w:rsidR="00187D60">
        <w:t>ies</w:t>
      </w:r>
      <w:r w:rsidR="00CC6B33">
        <w:t xml:space="preserve"> to everyone </w:t>
      </w:r>
      <w:r w:rsidR="00CC6B33" w:rsidRPr="00B2067F">
        <w:t xml:space="preserve">in the </w:t>
      </w:r>
      <w:r w:rsidR="0098496F" w:rsidRPr="00B2067F">
        <w:t>Macleod</w:t>
      </w:r>
      <w:r w:rsidR="0098496F">
        <w:t xml:space="preserve"> College </w:t>
      </w:r>
      <w:r w:rsidR="00CC6B33">
        <w:t xml:space="preserve">community. </w:t>
      </w:r>
      <w:r w:rsidR="0039213A">
        <w:t xml:space="preserve"> </w:t>
      </w:r>
      <w:r w:rsidR="00CC6B33">
        <w:t>This includes</w:t>
      </w:r>
      <w:r w:rsidR="0039213A">
        <w:t xml:space="preserve"> all members of staff (principals, teachers and education support staff)</w:t>
      </w:r>
      <w:r w:rsidR="00CC6B33">
        <w:t>, all parents/carers who interact with the school and all students. It also includes visitors to the school.</w:t>
      </w:r>
    </w:p>
    <w:p w:rsidR="0039213A" w:rsidRPr="0098496F" w:rsidRDefault="00AA73E7" w:rsidP="00F1635B">
      <w:pPr>
        <w:pStyle w:val="Heading1"/>
        <w:rPr>
          <w:color w:val="C00000"/>
        </w:rPr>
      </w:pPr>
      <w:r w:rsidRPr="0098496F">
        <w:rPr>
          <w:color w:val="C00000"/>
        </w:rPr>
        <w:t>Requirements</w:t>
      </w:r>
    </w:p>
    <w:p w:rsidR="00992CB9" w:rsidRPr="0098496F" w:rsidRDefault="00992CB9" w:rsidP="00992CB9">
      <w:pPr>
        <w:pStyle w:val="Heading2"/>
        <w:rPr>
          <w:color w:val="C00000"/>
        </w:rPr>
      </w:pPr>
      <w:r w:rsidRPr="0098496F">
        <w:rPr>
          <w:color w:val="C00000"/>
        </w:rPr>
        <w:t>Attendance on-site</w:t>
      </w:r>
    </w:p>
    <w:p w:rsidR="00992CB9" w:rsidRDefault="004B7F35" w:rsidP="00992CB9">
      <w:pPr>
        <w:spacing w:after="120"/>
        <w:jc w:val="both"/>
      </w:pPr>
      <w:r>
        <w:t>The Department of Education and Training (DET) advises that:</w:t>
      </w:r>
    </w:p>
    <w:p w:rsidR="00992CB9" w:rsidRDefault="00992CB9" w:rsidP="007C1FD0">
      <w:pPr>
        <w:spacing w:after="120"/>
        <w:jc w:val="both"/>
        <w:rPr>
          <w:i/>
          <w:iCs/>
        </w:rPr>
      </w:pPr>
      <w:r w:rsidRPr="004C77CB">
        <w:rPr>
          <w:i/>
          <w:iCs/>
        </w:rPr>
        <w:t xml:space="preserve">Perhaps the most important action school communities can take to reduce the risk of transmission of coronavirus (COVID-19), is to ensure that any unwell staff, children and young people remain at home. </w:t>
      </w:r>
    </w:p>
    <w:p w:rsidR="00992CB9" w:rsidRPr="004C77CB" w:rsidRDefault="00992CB9" w:rsidP="007C1FD0">
      <w:pPr>
        <w:spacing w:after="120"/>
        <w:jc w:val="both"/>
        <w:rPr>
          <w:i/>
          <w:iCs/>
        </w:rPr>
      </w:pPr>
      <w:r w:rsidRPr="004C77CB">
        <w:rPr>
          <w:i/>
          <w:iCs/>
        </w:rPr>
        <w:t>While the risk of transmission of the virus is very low, staff or students most at risk of severe illness should individually assess appropriateness for onsite attendance at this time with support from their medical practitioner.</w:t>
      </w:r>
    </w:p>
    <w:p w:rsidR="00992CB9" w:rsidRDefault="00992CB9" w:rsidP="007C1FD0">
      <w:pPr>
        <w:jc w:val="both"/>
        <w:rPr>
          <w:i/>
          <w:iCs/>
        </w:rPr>
      </w:pPr>
      <w:r w:rsidRPr="004C77CB">
        <w:rPr>
          <w:i/>
          <w:iCs/>
        </w:rPr>
        <w:t>As the main risk of transmission of coronavirus (COVID-19) in the school environment is between adults, it is important that visitors to school grounds are limited to those delivering or supporting essential school services and operations.</w:t>
      </w:r>
    </w:p>
    <w:p w:rsidR="00992CB9" w:rsidRPr="007C1FD0" w:rsidRDefault="00992CB9" w:rsidP="007C1FD0">
      <w:pPr>
        <w:jc w:val="both"/>
      </w:pPr>
      <w:r>
        <w:t>This means that</w:t>
      </w:r>
      <w:r w:rsidR="00B009D9">
        <w:t xml:space="preserve"> </w:t>
      </w:r>
      <w:r w:rsidR="002629AE">
        <w:t>at our school:</w:t>
      </w:r>
    </w:p>
    <w:p w:rsidR="00992CB9" w:rsidRDefault="00992CB9" w:rsidP="00992CB9">
      <w:pPr>
        <w:pStyle w:val="ListParagraph"/>
        <w:numPr>
          <w:ilvl w:val="0"/>
          <w:numId w:val="22"/>
        </w:numPr>
        <w:jc w:val="both"/>
      </w:pPr>
      <w:r w:rsidRPr="004C77CB">
        <w:t xml:space="preserve">All unwell staff and students </w:t>
      </w:r>
      <w:r w:rsidRPr="007C1FD0">
        <w:rPr>
          <w:b/>
          <w:bCs/>
        </w:rPr>
        <w:t>must</w:t>
      </w:r>
      <w:r w:rsidRPr="004C77CB">
        <w:t xml:space="preserve"> stay home.</w:t>
      </w:r>
    </w:p>
    <w:p w:rsidR="00992CB9" w:rsidRDefault="00992CB9" w:rsidP="00992CB9">
      <w:pPr>
        <w:pStyle w:val="ListParagraph"/>
        <w:numPr>
          <w:ilvl w:val="0"/>
          <w:numId w:val="22"/>
        </w:numPr>
        <w:jc w:val="both"/>
      </w:pPr>
      <w:r w:rsidRPr="004C77CB">
        <w:t xml:space="preserve">Parents/carers of students with complex medical needs (including those with </w:t>
      </w:r>
      <w:r w:rsidRPr="00DA02BC">
        <w:rPr>
          <w:lang w:val="en"/>
        </w:rPr>
        <w:t>compromised immune systems</w:t>
      </w:r>
      <w:r w:rsidRPr="004C77CB">
        <w:t xml:space="preserve">), should seek advice from the student’s medical practitioner to support decision-making about whether on-site education is suitable, noting that this advice may change depending on the status of the coronavirus (COVID-19) pandemic in Victoria.  This is in line with the </w:t>
      </w:r>
      <w:hyperlink r:id="rId14" w:history="1">
        <w:r w:rsidRPr="004C77CB">
          <w:rPr>
            <w:rStyle w:val="Hyperlink"/>
          </w:rPr>
          <w:t>DET Health Care Needs</w:t>
        </w:r>
      </w:hyperlink>
      <w:r w:rsidRPr="004C77CB">
        <w:t xml:space="preserve"> policy.</w:t>
      </w:r>
    </w:p>
    <w:p w:rsidR="00992CB9" w:rsidRDefault="00992CB9" w:rsidP="00992CB9">
      <w:pPr>
        <w:pStyle w:val="ListParagraph"/>
        <w:numPr>
          <w:ilvl w:val="0"/>
          <w:numId w:val="22"/>
        </w:numPr>
        <w:jc w:val="both"/>
      </w:pPr>
      <w:r w:rsidRPr="008B08C3">
        <w:t xml:space="preserve">Visitors to school </w:t>
      </w:r>
      <w:r w:rsidRPr="002E49D4">
        <w:t xml:space="preserve">grounds </w:t>
      </w:r>
      <w:r w:rsidR="00A874E9">
        <w:t>will be</w:t>
      </w:r>
      <w:r w:rsidRPr="002E49D4">
        <w:t xml:space="preserve"> limited </w:t>
      </w:r>
      <w:r>
        <w:t xml:space="preserve">to </w:t>
      </w:r>
      <w:r w:rsidRPr="00995EF6">
        <w:t>those delivering or supporting essential school services and operations (e.g. student health and wellbeing services, specialist curriculum programs, maintenance workers</w:t>
      </w:r>
      <w:r w:rsidRPr="002E49D4">
        <w:t>)</w:t>
      </w:r>
      <w:r>
        <w:t>.</w:t>
      </w:r>
    </w:p>
    <w:p w:rsidR="00992CB9" w:rsidRDefault="00992CB9" w:rsidP="00992CB9">
      <w:pPr>
        <w:pStyle w:val="ListParagraph"/>
        <w:numPr>
          <w:ilvl w:val="0"/>
          <w:numId w:val="22"/>
        </w:numPr>
        <w:jc w:val="both"/>
      </w:pPr>
      <w:r w:rsidRPr="003A711E">
        <w:t xml:space="preserve">Additional staff, including parent volunteers, </w:t>
      </w:r>
      <w:r w:rsidR="00B009D9">
        <w:t>are</w:t>
      </w:r>
      <w:r w:rsidRPr="003A711E">
        <w:t xml:space="preserve"> discouraged from attending school at this time.</w:t>
      </w:r>
    </w:p>
    <w:p w:rsidR="00B009D9" w:rsidRDefault="00B009D9" w:rsidP="00B009D9">
      <w:pPr>
        <w:pStyle w:val="ListParagraph"/>
        <w:numPr>
          <w:ilvl w:val="0"/>
          <w:numId w:val="22"/>
        </w:numPr>
      </w:pPr>
      <w:r w:rsidRPr="00473D53">
        <w:t>We ask that any parents/carers wishing to discuss any matters with a staff member to first use the options of either a phone call, video call or email.</w:t>
      </w:r>
      <w:r>
        <w:t xml:space="preserve"> If a face-to face meeting is needed, it must meet the physical distancing requirements of 1.5m between adults.</w:t>
      </w:r>
    </w:p>
    <w:p w:rsidR="00B009D9" w:rsidRDefault="00B009D9" w:rsidP="00B009D9">
      <w:pPr>
        <w:pStyle w:val="ListParagraph"/>
        <w:numPr>
          <w:ilvl w:val="0"/>
          <w:numId w:val="22"/>
        </w:numPr>
      </w:pPr>
      <w:r>
        <w:t>All interschool activities that involve onsite attendance by students from other schools will either take place virtually or will be cancelled.</w:t>
      </w:r>
      <w:r w:rsidR="0080504D" w:rsidRPr="0080504D">
        <w:t xml:space="preserve"> </w:t>
      </w:r>
      <w:r w:rsidR="0080504D" w:rsidRPr="00473D53">
        <w:t>This does not include Year 11 and 12 students who must attend other schools for VCE and VCAL subjects.</w:t>
      </w:r>
      <w:r w:rsidR="0080504D" w:rsidRPr="0080504D">
        <w:t xml:space="preserve"> </w:t>
      </w:r>
    </w:p>
    <w:p w:rsidR="00473D53" w:rsidRPr="00473D53" w:rsidRDefault="00992CB9" w:rsidP="002B3233">
      <w:pPr>
        <w:pStyle w:val="ListParagraph"/>
        <w:numPr>
          <w:ilvl w:val="0"/>
          <w:numId w:val="22"/>
        </w:numPr>
        <w:jc w:val="both"/>
        <w:rPr>
          <w:color w:val="C00000"/>
        </w:rPr>
      </w:pPr>
      <w:r>
        <w:t xml:space="preserve">School assemblies, excursions, camps and other non-essential large gatherings </w:t>
      </w:r>
      <w:r w:rsidR="00B009D9">
        <w:t>will be</w:t>
      </w:r>
      <w:r>
        <w:t xml:space="preserve"> postponed</w:t>
      </w:r>
      <w:r w:rsidR="00B009D9">
        <w:t xml:space="preserve">. </w:t>
      </w:r>
    </w:p>
    <w:p w:rsidR="00473D53" w:rsidRDefault="00473D53" w:rsidP="00473D53">
      <w:pPr>
        <w:pStyle w:val="ListParagraph"/>
        <w:jc w:val="both"/>
        <w:rPr>
          <w:color w:val="C00000"/>
        </w:rPr>
      </w:pPr>
    </w:p>
    <w:p w:rsidR="00A874E9" w:rsidRPr="00473D53" w:rsidRDefault="00A874E9" w:rsidP="00473D53">
      <w:pPr>
        <w:jc w:val="both"/>
        <w:rPr>
          <w:color w:val="C00000"/>
        </w:rPr>
      </w:pPr>
      <w:r w:rsidRPr="00473D53">
        <w:rPr>
          <w:color w:val="C00000"/>
        </w:rPr>
        <w:t>School arrival and departure</w:t>
      </w:r>
    </w:p>
    <w:p w:rsidR="004B7F35" w:rsidRDefault="00375437" w:rsidP="004B7F35">
      <w:pPr>
        <w:spacing w:after="120"/>
        <w:jc w:val="both"/>
      </w:pPr>
      <w:r>
        <w:t>DET</w:t>
      </w:r>
      <w:r w:rsidR="004B7F35">
        <w:t xml:space="preserve"> advises that:</w:t>
      </w:r>
    </w:p>
    <w:p w:rsidR="00A874E9" w:rsidRDefault="00A874E9" w:rsidP="00A874E9">
      <w:pPr>
        <w:rPr>
          <w:i/>
          <w:iCs/>
        </w:rPr>
      </w:pPr>
      <w:r w:rsidRPr="00776BB4">
        <w:rPr>
          <w:i/>
          <w:iCs/>
        </w:rPr>
        <w:t xml:space="preserve">As the </w:t>
      </w:r>
      <w:r>
        <w:rPr>
          <w:i/>
          <w:iCs/>
        </w:rPr>
        <w:t>main</w:t>
      </w:r>
      <w:r w:rsidRPr="00776BB4">
        <w:rPr>
          <w:i/>
          <w:iCs/>
        </w:rPr>
        <w:t xml:space="preserve"> risk of </w:t>
      </w:r>
      <w:r>
        <w:rPr>
          <w:i/>
          <w:iCs/>
        </w:rPr>
        <w:t>introducing</w:t>
      </w:r>
      <w:r w:rsidRPr="00776BB4">
        <w:rPr>
          <w:i/>
          <w:iCs/>
        </w:rPr>
        <w:t xml:space="preserve"> coronavirus (COVID-19) </w:t>
      </w:r>
      <w:r>
        <w:rPr>
          <w:i/>
          <w:iCs/>
        </w:rPr>
        <w:t>to</w:t>
      </w:r>
      <w:r w:rsidRPr="00776BB4">
        <w:rPr>
          <w:i/>
          <w:iCs/>
        </w:rPr>
        <w:t xml:space="preserve"> the school environment is </w:t>
      </w:r>
      <w:r>
        <w:rPr>
          <w:i/>
          <w:iCs/>
        </w:rPr>
        <w:t>from</w:t>
      </w:r>
      <w:r w:rsidRPr="00776BB4">
        <w:rPr>
          <w:i/>
          <w:iCs/>
        </w:rPr>
        <w:t xml:space="preserve"> adults</w:t>
      </w:r>
      <w:r>
        <w:rPr>
          <w:i/>
          <w:iCs/>
        </w:rPr>
        <w:t>,</w:t>
      </w:r>
      <w:r w:rsidRPr="00134140">
        <w:rPr>
          <w:i/>
          <w:iCs/>
        </w:rPr>
        <w:t xml:space="preserve"> </w:t>
      </w:r>
      <w:r>
        <w:rPr>
          <w:i/>
          <w:iCs/>
        </w:rPr>
        <w:t>c</w:t>
      </w:r>
      <w:r w:rsidRPr="00134140">
        <w:rPr>
          <w:i/>
          <w:iCs/>
        </w:rPr>
        <w:t>lose proximity between adult members of the school community should be avoided, particularly during school drop-off and pick-up</w:t>
      </w:r>
      <w:r>
        <w:rPr>
          <w:i/>
          <w:iCs/>
        </w:rPr>
        <w:t>.</w:t>
      </w:r>
    </w:p>
    <w:p w:rsidR="002629AE" w:rsidRPr="0082432D" w:rsidRDefault="002629AE" w:rsidP="00A874E9">
      <w:r>
        <w:t>This means that at our school:</w:t>
      </w:r>
    </w:p>
    <w:p w:rsidR="00A874E9" w:rsidRDefault="00A874E9" w:rsidP="00A874E9">
      <w:pPr>
        <w:pStyle w:val="ListParagraph"/>
        <w:numPr>
          <w:ilvl w:val="0"/>
          <w:numId w:val="23"/>
        </w:numPr>
        <w:spacing w:after="120"/>
        <w:jc w:val="both"/>
      </w:pPr>
      <w:r>
        <w:t>We ask staff and parents/carers</w:t>
      </w:r>
      <w:r w:rsidRPr="002C44D9">
        <w:t xml:space="preserve"> to observe physical distancing measures by not congregating in areas inside or around the </w:t>
      </w:r>
      <w:r w:rsidRPr="00473D53">
        <w:t>school</w:t>
      </w:r>
      <w:r w:rsidR="0082432D" w:rsidRPr="00473D53">
        <w:t xml:space="preserve"> </w:t>
      </w:r>
      <w:r w:rsidR="007B188B" w:rsidRPr="00473D53">
        <w:t>including the school car park.</w:t>
      </w:r>
    </w:p>
    <w:p w:rsidR="00A874E9" w:rsidRDefault="00A874E9" w:rsidP="00A874E9">
      <w:pPr>
        <w:pStyle w:val="ListParagraph"/>
        <w:numPr>
          <w:ilvl w:val="0"/>
          <w:numId w:val="23"/>
        </w:numPr>
        <w:spacing w:after="120"/>
        <w:jc w:val="both"/>
      </w:pPr>
      <w:r>
        <w:t>To minimise interaction of students and adults within the school and at entry points we:</w:t>
      </w:r>
    </w:p>
    <w:p w:rsidR="00A3609D" w:rsidRDefault="00A3609D" w:rsidP="00A3609D">
      <w:pPr>
        <w:pStyle w:val="ListParagraph"/>
        <w:numPr>
          <w:ilvl w:val="0"/>
          <w:numId w:val="36"/>
        </w:numPr>
        <w:spacing w:line="256" w:lineRule="auto"/>
        <w:jc w:val="both"/>
      </w:pPr>
      <w:r>
        <w:t>Parents/guardians of Prep to grade 3 students are to drop and pick up their child at the school gates and are not to enter the school grounds – parents are reminded about social distancing requirements</w:t>
      </w:r>
    </w:p>
    <w:p w:rsidR="00A3609D" w:rsidRDefault="00A3609D" w:rsidP="00A3609D">
      <w:pPr>
        <w:pStyle w:val="ListParagraph"/>
        <w:numPr>
          <w:ilvl w:val="0"/>
          <w:numId w:val="36"/>
        </w:numPr>
        <w:spacing w:after="120"/>
        <w:jc w:val="both"/>
      </w:pPr>
      <w:r>
        <w:t>Different entrances to the school and primary building will be allocated to the prep/1 class and the Grade 2/3 class</w:t>
      </w:r>
    </w:p>
    <w:p w:rsidR="00A3609D" w:rsidRPr="00473D53" w:rsidRDefault="00A3609D" w:rsidP="00A3609D">
      <w:pPr>
        <w:pStyle w:val="ListParagraph"/>
        <w:numPr>
          <w:ilvl w:val="0"/>
          <w:numId w:val="36"/>
        </w:numPr>
        <w:tabs>
          <w:tab w:val="left" w:pos="589"/>
        </w:tabs>
        <w:jc w:val="both"/>
      </w:pPr>
      <w:r w:rsidRPr="00473D53">
        <w:t>request that parents only enter the school grounds when essential to do so and to contact the school by phone or email where appropriate instead</w:t>
      </w:r>
    </w:p>
    <w:p w:rsidR="00A3609D" w:rsidRPr="00473D53" w:rsidRDefault="00A3609D" w:rsidP="00A874E9">
      <w:pPr>
        <w:pStyle w:val="ListParagraph"/>
        <w:numPr>
          <w:ilvl w:val="1"/>
          <w:numId w:val="24"/>
        </w:numPr>
        <w:tabs>
          <w:tab w:val="left" w:pos="589"/>
        </w:tabs>
        <w:jc w:val="both"/>
      </w:pPr>
      <w:r w:rsidRPr="00473D53">
        <w:t>Please adhere to the social distance guide near the General Office. E. stand on the marked dots.</w:t>
      </w:r>
    </w:p>
    <w:p w:rsidR="00A874E9" w:rsidRPr="00473D53" w:rsidRDefault="00A3609D" w:rsidP="00A874E9">
      <w:pPr>
        <w:pStyle w:val="ListParagraph"/>
        <w:numPr>
          <w:ilvl w:val="1"/>
          <w:numId w:val="24"/>
        </w:numPr>
        <w:tabs>
          <w:tab w:val="left" w:pos="589"/>
        </w:tabs>
        <w:jc w:val="both"/>
      </w:pPr>
      <w:r w:rsidRPr="00473D53">
        <w:t>We encourage non-contact greetings when meeting other people</w:t>
      </w:r>
    </w:p>
    <w:p w:rsidR="00A874E9" w:rsidRPr="00473D53" w:rsidRDefault="00A3609D" w:rsidP="00A874E9">
      <w:pPr>
        <w:pStyle w:val="ListParagraph"/>
        <w:numPr>
          <w:ilvl w:val="1"/>
          <w:numId w:val="24"/>
        </w:numPr>
        <w:tabs>
          <w:tab w:val="left" w:pos="589"/>
        </w:tabs>
        <w:jc w:val="both"/>
      </w:pPr>
      <w:r w:rsidRPr="00473D53">
        <w:t>We ask that p</w:t>
      </w:r>
      <w:r w:rsidR="00A874E9" w:rsidRPr="00473D53">
        <w:t>arents/carers do not to linger while picking up or dropping off students</w:t>
      </w:r>
    </w:p>
    <w:p w:rsidR="00B009D9" w:rsidRPr="0098496F" w:rsidRDefault="00B009D9" w:rsidP="00B009D9">
      <w:pPr>
        <w:pStyle w:val="Heading2"/>
        <w:rPr>
          <w:color w:val="C00000"/>
        </w:rPr>
      </w:pPr>
      <w:r w:rsidRPr="0098496F">
        <w:rPr>
          <w:color w:val="C00000"/>
        </w:rPr>
        <w:t>Hygiene</w:t>
      </w:r>
    </w:p>
    <w:p w:rsidR="004B7F35" w:rsidRDefault="00375437" w:rsidP="004B7F35">
      <w:pPr>
        <w:spacing w:after="120"/>
        <w:jc w:val="both"/>
      </w:pPr>
      <w:r>
        <w:t>DET</w:t>
      </w:r>
      <w:r w:rsidR="004B7F35">
        <w:t xml:space="preserve"> advises that:</w:t>
      </w:r>
    </w:p>
    <w:p w:rsidR="00B009D9" w:rsidRDefault="00B009D9" w:rsidP="00B009D9">
      <w:pPr>
        <w:rPr>
          <w:i/>
          <w:iCs/>
        </w:rPr>
      </w:pPr>
      <w:r w:rsidRPr="007C1FD0">
        <w:rPr>
          <w:i/>
          <w:iCs/>
        </w:rPr>
        <w:t xml:space="preserve">Everyone can protect themselves and prevent the spread of coronavirus by continuing effective hand hygiene. </w:t>
      </w:r>
    </w:p>
    <w:p w:rsidR="002629AE" w:rsidRPr="0082432D" w:rsidRDefault="002629AE" w:rsidP="00B009D9">
      <w:r>
        <w:t>At our school:</w:t>
      </w:r>
    </w:p>
    <w:p w:rsidR="00B009D9" w:rsidRDefault="00B009D9" w:rsidP="00B009D9">
      <w:pPr>
        <w:pStyle w:val="ListParagraph"/>
        <w:numPr>
          <w:ilvl w:val="0"/>
          <w:numId w:val="23"/>
        </w:numPr>
        <w:spacing w:after="120"/>
        <w:jc w:val="both"/>
      </w:pPr>
      <w:r>
        <w:t>All staff and students</w:t>
      </w:r>
      <w:r w:rsidR="00BB392C">
        <w:t xml:space="preserve"> will </w:t>
      </w:r>
      <w:r>
        <w:t xml:space="preserve">undertake regular hand hygiene, particularly on arrival to school, before and after eating, </w:t>
      </w:r>
      <w:r w:rsidRPr="002E49D4">
        <w:t xml:space="preserve">after blowing </w:t>
      </w:r>
      <w:r>
        <w:t>their</w:t>
      </w:r>
      <w:r w:rsidRPr="002E49D4">
        <w:t xml:space="preserve"> nose, coughing, sneezing or using the toilet</w:t>
      </w:r>
      <w:r>
        <w:t xml:space="preserve">. This </w:t>
      </w:r>
      <w:r w:rsidR="00F03284">
        <w:t>will</w:t>
      </w:r>
      <w:r>
        <w:t xml:space="preserve"> be directed or supervised by staff where required.</w:t>
      </w:r>
    </w:p>
    <w:p w:rsidR="00B009D9" w:rsidRDefault="00B009D9" w:rsidP="00B009D9">
      <w:pPr>
        <w:pStyle w:val="ListParagraph"/>
        <w:numPr>
          <w:ilvl w:val="0"/>
          <w:numId w:val="23"/>
        </w:numPr>
        <w:spacing w:after="120"/>
        <w:jc w:val="both"/>
      </w:pPr>
      <w:r>
        <w:t xml:space="preserve">Where soap and water are not readily available, hand sanitiser </w:t>
      </w:r>
      <w:r w:rsidR="00F03284">
        <w:t>will be</w:t>
      </w:r>
      <w:r>
        <w:t xml:space="preserve"> </w:t>
      </w:r>
      <w:r w:rsidR="00827F52">
        <w:t>made</w:t>
      </w:r>
      <w:r w:rsidR="008B14F1">
        <w:t xml:space="preserve"> available</w:t>
      </w:r>
      <w:r w:rsidR="00827F52">
        <w:t>.</w:t>
      </w:r>
      <w:r w:rsidR="008B14F1">
        <w:t xml:space="preserve"> </w:t>
      </w:r>
    </w:p>
    <w:p w:rsidR="00B009D9" w:rsidRDefault="00BB392C" w:rsidP="00B009D9">
      <w:pPr>
        <w:pStyle w:val="ListParagraph"/>
        <w:numPr>
          <w:ilvl w:val="0"/>
          <w:numId w:val="23"/>
        </w:numPr>
        <w:spacing w:after="120"/>
        <w:jc w:val="both"/>
      </w:pPr>
      <w:r>
        <w:t xml:space="preserve">Students must bring their own water bottles to school for use (and refilling). It </w:t>
      </w:r>
      <w:r w:rsidR="00B009D9">
        <w:t xml:space="preserve">is recommended that students do not drink directly from drinking fountains at this time. </w:t>
      </w:r>
    </w:p>
    <w:p w:rsidR="00B009D9" w:rsidRDefault="00B009D9" w:rsidP="00B009D9">
      <w:pPr>
        <w:pStyle w:val="ListParagraph"/>
        <w:numPr>
          <w:ilvl w:val="0"/>
          <w:numId w:val="23"/>
        </w:numPr>
        <w:spacing w:after="120"/>
        <w:jc w:val="both"/>
      </w:pPr>
      <w:r>
        <w:t xml:space="preserve">Staff and students </w:t>
      </w:r>
      <w:r w:rsidR="006860CD">
        <w:t>are</w:t>
      </w:r>
      <w:r>
        <w:t xml:space="preserve"> reminded to clean their </w:t>
      </w:r>
      <w:r w:rsidR="00BB392C">
        <w:t xml:space="preserve">mobile </w:t>
      </w:r>
      <w:r>
        <w:t>ph</w:t>
      </w:r>
      <w:r w:rsidRPr="00473D53">
        <w:t>one</w:t>
      </w:r>
      <w:r w:rsidR="00BB392C" w:rsidRPr="00473D53">
        <w:t>s</w:t>
      </w:r>
      <w:r w:rsidRPr="00473D53">
        <w:t xml:space="preserve"> regularly.</w:t>
      </w:r>
      <w:r w:rsidR="0098496F" w:rsidRPr="00473D53">
        <w:t xml:space="preserve"> The Macleod College </w:t>
      </w:r>
      <w:r w:rsidR="00BB392C" w:rsidRPr="00473D53">
        <w:t>Mobile Phone Policy remains in place so students will not be handling their mobile phones during the school day.</w:t>
      </w:r>
    </w:p>
    <w:p w:rsidR="00B009D9" w:rsidRDefault="00B009D9" w:rsidP="00B009D9">
      <w:pPr>
        <w:pStyle w:val="ListParagraph"/>
        <w:numPr>
          <w:ilvl w:val="0"/>
          <w:numId w:val="23"/>
        </w:numPr>
        <w:spacing w:after="120"/>
        <w:jc w:val="both"/>
      </w:pPr>
      <w:r>
        <w:t xml:space="preserve">Sharing of food </w:t>
      </w:r>
      <w:r w:rsidR="00F03284">
        <w:t>is not permitted.</w:t>
      </w:r>
    </w:p>
    <w:p w:rsidR="000F7B31" w:rsidRPr="0098496F" w:rsidRDefault="000F7B31" w:rsidP="000F7B31">
      <w:pPr>
        <w:pStyle w:val="Heading2"/>
        <w:rPr>
          <w:color w:val="C00000"/>
        </w:rPr>
      </w:pPr>
      <w:r w:rsidRPr="0098496F">
        <w:rPr>
          <w:color w:val="C00000"/>
        </w:rPr>
        <w:t>Specific arrangements for teaching and learning environments</w:t>
      </w:r>
      <w:r w:rsidR="001B2B15" w:rsidRPr="0098496F">
        <w:rPr>
          <w:color w:val="C00000"/>
        </w:rPr>
        <w:t xml:space="preserve"> and break times</w:t>
      </w:r>
    </w:p>
    <w:p w:rsidR="004B7F35" w:rsidRDefault="00375437" w:rsidP="004B7F35">
      <w:pPr>
        <w:spacing w:after="120"/>
        <w:jc w:val="both"/>
      </w:pPr>
      <w:r>
        <w:t>DET</w:t>
      </w:r>
      <w:r w:rsidR="004B7F35">
        <w:t xml:space="preserve"> advises that:</w:t>
      </w:r>
    </w:p>
    <w:p w:rsidR="000F7B31" w:rsidRDefault="000F7B31" w:rsidP="0082432D">
      <w:pPr>
        <w:spacing w:after="120"/>
        <w:jc w:val="both"/>
        <w:rPr>
          <w:i/>
          <w:iCs/>
        </w:rPr>
      </w:pPr>
      <w:r>
        <w:rPr>
          <w:i/>
          <w:iCs/>
        </w:rPr>
        <w:t>M</w:t>
      </w:r>
      <w:r w:rsidRPr="00134140">
        <w:rPr>
          <w:i/>
          <w:iCs/>
        </w:rPr>
        <w:t>aintain</w:t>
      </w:r>
      <w:r>
        <w:rPr>
          <w:i/>
          <w:iCs/>
        </w:rPr>
        <w:t>ing</w:t>
      </w:r>
      <w:r w:rsidRPr="00134140">
        <w:rPr>
          <w:i/>
          <w:iCs/>
        </w:rPr>
        <w:t xml:space="preserve"> a physical distance of 1.5 metres will not always be practical in education setting</w:t>
      </w:r>
      <w:r>
        <w:rPr>
          <w:i/>
          <w:iCs/>
        </w:rPr>
        <w:t>s.</w:t>
      </w:r>
      <w:r w:rsidRPr="00DD6130">
        <w:rPr>
          <w:i/>
          <w:iCs/>
          <w:color w:val="D0CECE" w:themeColor="background2" w:themeShade="E6"/>
        </w:rPr>
        <w:t xml:space="preserve"> </w:t>
      </w:r>
      <w:r>
        <w:rPr>
          <w:i/>
          <w:iCs/>
        </w:rPr>
        <w:t>Physical distancing is most important between adults.</w:t>
      </w:r>
    </w:p>
    <w:p w:rsidR="000F7B31" w:rsidRDefault="000F7B31" w:rsidP="007C1FD0">
      <w:pPr>
        <w:spacing w:after="120"/>
        <w:jc w:val="both"/>
        <w:rPr>
          <w:i/>
          <w:iCs/>
        </w:rPr>
      </w:pPr>
      <w:r w:rsidRPr="005E3F4D">
        <w:rPr>
          <w:i/>
          <w:iCs/>
        </w:rPr>
        <w:t>Reducing mixing between different cohorts (either classes or year levels) is recommended as a precautionary measure to minimise risk of spread of transmission and aid containment in the rare event of a confirmed case of coronavirus (COVID-19) on site.</w:t>
      </w:r>
    </w:p>
    <w:p w:rsidR="000F7B31" w:rsidRDefault="000F7B31" w:rsidP="000F7B31">
      <w:pPr>
        <w:spacing w:after="120"/>
        <w:jc w:val="both"/>
      </w:pPr>
      <w:r>
        <w:t>At our school we will:</w:t>
      </w:r>
    </w:p>
    <w:p w:rsidR="001B2B15" w:rsidRPr="00B2067F" w:rsidRDefault="001B2B15" w:rsidP="001B2B15">
      <w:pPr>
        <w:pStyle w:val="ListParagraph"/>
        <w:numPr>
          <w:ilvl w:val="0"/>
          <w:numId w:val="29"/>
        </w:numPr>
      </w:pPr>
      <w:r w:rsidRPr="00B2067F">
        <w:t>separating different class</w:t>
      </w:r>
      <w:r w:rsidR="00B2067F" w:rsidRPr="00B2067F">
        <w:t>es or year levels when outdoors</w:t>
      </w:r>
    </w:p>
    <w:p w:rsidR="001B2B15" w:rsidRPr="00B2067F" w:rsidRDefault="001B2B15" w:rsidP="000F7B31">
      <w:pPr>
        <w:pStyle w:val="ListParagraph"/>
        <w:numPr>
          <w:ilvl w:val="0"/>
          <w:numId w:val="29"/>
        </w:numPr>
        <w:spacing w:after="120"/>
        <w:jc w:val="both"/>
      </w:pPr>
      <w:r w:rsidRPr="00B2067F">
        <w:t>keeping windows and doors open to p</w:t>
      </w:r>
      <w:r w:rsidR="000F7B31" w:rsidRPr="00B2067F">
        <w:t>romote fresh air flow indoors</w:t>
      </w:r>
    </w:p>
    <w:p w:rsidR="000F7B31" w:rsidRPr="00B2067F" w:rsidRDefault="00B2067F" w:rsidP="000F7B31">
      <w:pPr>
        <w:pStyle w:val="ListParagraph"/>
        <w:numPr>
          <w:ilvl w:val="0"/>
          <w:numId w:val="29"/>
        </w:numPr>
        <w:spacing w:after="120"/>
        <w:jc w:val="both"/>
      </w:pPr>
      <w:r w:rsidRPr="00B2067F">
        <w:t>maximizing</w:t>
      </w:r>
      <w:r w:rsidR="000F7B31" w:rsidRPr="00B2067F">
        <w:t xml:space="preserve"> use of outdoor learning areas or environments with enhanced ventilation where possible and as practical depending on weather conditions</w:t>
      </w:r>
    </w:p>
    <w:p w:rsidR="001B2B15" w:rsidRPr="00B2067F" w:rsidRDefault="001B2B15" w:rsidP="001B2B15">
      <w:pPr>
        <w:pStyle w:val="ListParagraph"/>
        <w:numPr>
          <w:ilvl w:val="0"/>
          <w:numId w:val="24"/>
        </w:numPr>
        <w:spacing w:after="120"/>
        <w:ind w:left="720"/>
        <w:jc w:val="both"/>
      </w:pPr>
      <w:r w:rsidRPr="00B2067F">
        <w:t>students and staff will largely remain in the same classroom areas where possible rather than moving for parti</w:t>
      </w:r>
      <w:r w:rsidR="00B2067F" w:rsidRPr="00B2067F">
        <w:t>cular classes from room to room</w:t>
      </w:r>
    </w:p>
    <w:p w:rsidR="001B2B15" w:rsidRPr="00B2067F" w:rsidRDefault="00B2067F" w:rsidP="001B2B15">
      <w:pPr>
        <w:pStyle w:val="ListParagraph"/>
        <w:numPr>
          <w:ilvl w:val="0"/>
          <w:numId w:val="24"/>
        </w:numPr>
        <w:spacing w:after="120"/>
        <w:ind w:left="720"/>
        <w:jc w:val="both"/>
      </w:pPr>
      <w:r w:rsidRPr="00B2067F">
        <w:t>organizing</w:t>
      </w:r>
      <w:r w:rsidR="000F7B31" w:rsidRPr="00B2067F">
        <w:t xml:space="preserve"> traffic </w:t>
      </w:r>
      <w:r w:rsidRPr="00B2067F">
        <w:t>around the general office – arrows and spacing dots</w:t>
      </w:r>
    </w:p>
    <w:p w:rsidR="001B2B15" w:rsidRPr="00B2067F" w:rsidRDefault="001B2B15" w:rsidP="007C1FD0">
      <w:pPr>
        <w:pStyle w:val="ListParagraph"/>
        <w:numPr>
          <w:ilvl w:val="0"/>
          <w:numId w:val="24"/>
        </w:numPr>
        <w:spacing w:after="120"/>
        <w:ind w:left="720"/>
        <w:jc w:val="both"/>
      </w:pPr>
      <w:r w:rsidRPr="00B2067F">
        <w:t>staff will maintain physical distancing as much as practical when working in a classroom together</w:t>
      </w:r>
    </w:p>
    <w:p w:rsidR="001B2B15" w:rsidRPr="0098496F" w:rsidRDefault="001B2B15" w:rsidP="001B2B15">
      <w:pPr>
        <w:pStyle w:val="Heading2"/>
        <w:rPr>
          <w:color w:val="C00000"/>
        </w:rPr>
      </w:pPr>
      <w:r w:rsidRPr="0098496F">
        <w:rPr>
          <w:color w:val="C00000"/>
        </w:rPr>
        <w:t>School offices and staff facilities</w:t>
      </w:r>
    </w:p>
    <w:p w:rsidR="004B7F35" w:rsidRDefault="00375437" w:rsidP="004B7F35">
      <w:pPr>
        <w:spacing w:after="120"/>
        <w:jc w:val="both"/>
      </w:pPr>
      <w:bookmarkStart w:id="0" w:name="_Hlk40045942"/>
      <w:r>
        <w:t>DET</w:t>
      </w:r>
      <w:r w:rsidR="004B7F35">
        <w:t xml:space="preserve"> advises that:</w:t>
      </w:r>
    </w:p>
    <w:p w:rsidR="001B2B15" w:rsidRDefault="001B2B15" w:rsidP="0082432D">
      <w:pPr>
        <w:spacing w:after="120"/>
        <w:jc w:val="both"/>
        <w:rPr>
          <w:i/>
          <w:iCs/>
        </w:rPr>
      </w:pPr>
      <w:r w:rsidRPr="00776BB4">
        <w:rPr>
          <w:i/>
          <w:iCs/>
        </w:rPr>
        <w:t>As the greatest risk of transmission of coronavirus (COVID-19) in the school environment is between adults</w:t>
      </w:r>
      <w:r>
        <w:rPr>
          <w:i/>
          <w:iCs/>
        </w:rPr>
        <w:t>, c</w:t>
      </w:r>
      <w:r w:rsidRPr="00134140">
        <w:rPr>
          <w:i/>
          <w:iCs/>
        </w:rPr>
        <w:t xml:space="preserve">lose proximity between </w:t>
      </w:r>
      <w:r>
        <w:rPr>
          <w:i/>
          <w:iCs/>
        </w:rPr>
        <w:t>staff</w:t>
      </w:r>
      <w:r w:rsidRPr="00134140">
        <w:rPr>
          <w:i/>
          <w:iCs/>
        </w:rPr>
        <w:t xml:space="preserve"> </w:t>
      </w:r>
      <w:r>
        <w:rPr>
          <w:i/>
          <w:iCs/>
        </w:rPr>
        <w:t>will</w:t>
      </w:r>
      <w:r w:rsidRPr="00134140">
        <w:rPr>
          <w:i/>
          <w:iCs/>
        </w:rPr>
        <w:t xml:space="preserve"> be avoided where possible</w:t>
      </w:r>
      <w:r>
        <w:rPr>
          <w:i/>
          <w:iCs/>
        </w:rPr>
        <w:t xml:space="preserve"> and especially in offices and staff rooms.</w:t>
      </w:r>
    </w:p>
    <w:bookmarkEnd w:id="0"/>
    <w:p w:rsidR="001B2B15" w:rsidRDefault="001B2B15" w:rsidP="007C1FD0">
      <w:pPr>
        <w:spacing w:after="120"/>
        <w:jc w:val="both"/>
      </w:pPr>
      <w:r>
        <w:t>At our school we will:</w:t>
      </w:r>
    </w:p>
    <w:p w:rsidR="001B2B15" w:rsidRPr="00B2067F" w:rsidRDefault="001B2B15" w:rsidP="001B2B15">
      <w:pPr>
        <w:pStyle w:val="ListParagraph"/>
        <w:numPr>
          <w:ilvl w:val="0"/>
          <w:numId w:val="30"/>
        </w:numPr>
        <w:spacing w:after="120"/>
        <w:jc w:val="both"/>
      </w:pPr>
      <w:r w:rsidRPr="00B2067F">
        <w:t>Spread staff workstations out as much as possible and limit the number of staff in offices</w:t>
      </w:r>
      <w:r w:rsidR="002629AE" w:rsidRPr="00B2067F">
        <w:t xml:space="preserve">, </w:t>
      </w:r>
      <w:r w:rsidRPr="00B2067F">
        <w:t>re-</w:t>
      </w:r>
      <w:r w:rsidR="00B2067F" w:rsidRPr="00B2067F">
        <w:t xml:space="preserve">locating staff to other spaces </w:t>
      </w:r>
      <w:r w:rsidRPr="00B2067F">
        <w:t>e.</w:t>
      </w:r>
      <w:r w:rsidR="00B2067F" w:rsidRPr="00B2067F">
        <w:t>g. library or unused classrooms</w:t>
      </w:r>
    </w:p>
    <w:p w:rsidR="001B2B15" w:rsidRPr="00B2067F" w:rsidRDefault="001B2B15" w:rsidP="001B2B15">
      <w:pPr>
        <w:pStyle w:val="ListParagraph"/>
        <w:numPr>
          <w:ilvl w:val="0"/>
          <w:numId w:val="30"/>
        </w:numPr>
        <w:spacing w:after="120"/>
        <w:jc w:val="both"/>
      </w:pPr>
      <w:bookmarkStart w:id="1" w:name="_Hlk40045861"/>
      <w:r w:rsidRPr="00B2067F">
        <w:t xml:space="preserve">In line with other workplaces across Victoria, </w:t>
      </w:r>
      <w:r w:rsidR="002629AE" w:rsidRPr="00B2067F">
        <w:t xml:space="preserve">we will </w:t>
      </w:r>
      <w:r w:rsidRPr="00B2067F">
        <w:t>remind staff to maintain physical distancing from each other as much as possible in the reception, staff room and offices.</w:t>
      </w:r>
    </w:p>
    <w:bookmarkEnd w:id="1"/>
    <w:p w:rsidR="00DD745D" w:rsidRPr="0098496F" w:rsidRDefault="000F7B31" w:rsidP="007C1FD0">
      <w:pPr>
        <w:pStyle w:val="Heading2"/>
        <w:rPr>
          <w:color w:val="C00000"/>
        </w:rPr>
      </w:pPr>
      <w:r w:rsidRPr="0098496F">
        <w:rPr>
          <w:color w:val="C00000"/>
        </w:rPr>
        <w:t xml:space="preserve">Cleaning </w:t>
      </w:r>
      <w:r w:rsidR="002629AE" w:rsidRPr="0098496F">
        <w:rPr>
          <w:color w:val="C00000"/>
        </w:rPr>
        <w:t>and facilities management</w:t>
      </w:r>
    </w:p>
    <w:p w:rsidR="004B7F35" w:rsidRDefault="00375437" w:rsidP="004B7F35">
      <w:pPr>
        <w:spacing w:after="120"/>
        <w:jc w:val="both"/>
      </w:pPr>
      <w:r>
        <w:t>DET</w:t>
      </w:r>
      <w:r w:rsidR="004B7F35">
        <w:t xml:space="preserve"> advises that:</w:t>
      </w:r>
    </w:p>
    <w:p w:rsidR="00B2067F" w:rsidRDefault="002629AE" w:rsidP="0082432D">
      <w:pPr>
        <w:rPr>
          <w:i/>
          <w:iCs/>
        </w:rPr>
      </w:pPr>
      <w:r w:rsidRPr="00381626">
        <w:rPr>
          <w:i/>
          <w:iCs/>
        </w:rPr>
        <w:t>Environmental cleaning, coupled with regular hand hygiene, remains important to reduce the risk of coronavirus (COVID-19) transmission.</w:t>
      </w:r>
    </w:p>
    <w:p w:rsidR="002629AE" w:rsidRPr="00B2067F" w:rsidRDefault="002629AE" w:rsidP="0082432D">
      <w:pPr>
        <w:rPr>
          <w:i/>
          <w:iCs/>
        </w:rPr>
      </w:pPr>
      <w:r>
        <w:t>At our school we will:</w:t>
      </w:r>
    </w:p>
    <w:p w:rsidR="002629AE" w:rsidRDefault="002629AE" w:rsidP="002629AE">
      <w:pPr>
        <w:pStyle w:val="ListParagraph"/>
        <w:numPr>
          <w:ilvl w:val="0"/>
          <w:numId w:val="32"/>
        </w:numPr>
        <w:ind w:left="720"/>
      </w:pPr>
      <w:r>
        <w:t>Continue e</w:t>
      </w:r>
      <w:r w:rsidRPr="00E86A4C">
        <w:t>xtension of routine environmental cleaning, including progressive cleaning throughout the day to ensure that risks of transmission are reduc</w:t>
      </w:r>
      <w:r w:rsidRPr="00A86F98">
        <w:rPr>
          <w:rFonts w:cstheme="minorHAnsi"/>
        </w:rPr>
        <w:t>ed for high-touch services. See</w:t>
      </w:r>
      <w:r w:rsidRPr="00A86F98">
        <w:rPr>
          <w:rFonts w:cstheme="minorHAnsi"/>
          <w:color w:val="53565A"/>
        </w:rPr>
        <w:t xml:space="preserve"> </w:t>
      </w:r>
      <w:r w:rsidRPr="007C1FD0">
        <w:rPr>
          <w:rFonts w:cstheme="minorHAnsi"/>
        </w:rPr>
        <w:t xml:space="preserve">Department information about </w:t>
      </w:r>
      <w:hyperlink r:id="rId15" w:history="1">
        <w:r w:rsidRPr="00A86F98">
          <w:rPr>
            <w:rStyle w:val="Hyperlink"/>
            <w:rFonts w:cstheme="minorHAnsi"/>
          </w:rPr>
          <w:t>Access to cleaning supplies and services</w:t>
        </w:r>
      </w:hyperlink>
      <w:r w:rsidRPr="00A86F98">
        <w:rPr>
          <w:rFonts w:cstheme="minorHAnsi"/>
          <w:color w:val="53565A"/>
        </w:rPr>
        <w:t>.</w:t>
      </w:r>
    </w:p>
    <w:p w:rsidR="003709F1" w:rsidRPr="00473D53" w:rsidRDefault="003709F1" w:rsidP="007C1FD0">
      <w:pPr>
        <w:pStyle w:val="ListParagraph"/>
        <w:numPr>
          <w:ilvl w:val="0"/>
          <w:numId w:val="30"/>
        </w:numPr>
        <w:spacing w:after="120"/>
        <w:jc w:val="both"/>
        <w:rPr>
          <w:rFonts w:eastAsia="Times New Roman"/>
        </w:rPr>
      </w:pPr>
      <w:r w:rsidRPr="00473D53">
        <w:rPr>
          <w:rFonts w:eastAsia="Times New Roman"/>
        </w:rPr>
        <w:t>Hand sanitizer will be provided in every classroom</w:t>
      </w:r>
    </w:p>
    <w:p w:rsidR="002629AE" w:rsidRPr="00473D53" w:rsidRDefault="002629AE" w:rsidP="002629AE">
      <w:pPr>
        <w:pStyle w:val="ListParagraph"/>
        <w:numPr>
          <w:ilvl w:val="0"/>
          <w:numId w:val="31"/>
        </w:numPr>
        <w:ind w:left="720"/>
        <w:contextualSpacing w:val="0"/>
        <w:rPr>
          <w:rFonts w:eastAsia="Times New Roman"/>
        </w:rPr>
      </w:pPr>
      <w:r w:rsidRPr="00473D53">
        <w:rPr>
          <w:rFonts w:eastAsia="Times New Roman"/>
        </w:rPr>
        <w:t xml:space="preserve">We will be practising hand hygiene immediately before and after use of shared equipment </w:t>
      </w:r>
    </w:p>
    <w:p w:rsidR="002629AE" w:rsidRPr="0098496F" w:rsidRDefault="002629AE" w:rsidP="002629AE">
      <w:pPr>
        <w:pStyle w:val="Heading2"/>
        <w:rPr>
          <w:color w:val="C00000"/>
        </w:rPr>
      </w:pPr>
      <w:r w:rsidRPr="0098496F">
        <w:rPr>
          <w:color w:val="C00000"/>
        </w:rPr>
        <w:t>Sport and recreation</w:t>
      </w:r>
    </w:p>
    <w:p w:rsidR="004B7F35" w:rsidRDefault="00375437" w:rsidP="004B7F35">
      <w:pPr>
        <w:spacing w:after="120"/>
        <w:jc w:val="both"/>
      </w:pPr>
      <w:r>
        <w:t>DET</w:t>
      </w:r>
      <w:r w:rsidR="004B7F35">
        <w:t xml:space="preserve"> advises that:</w:t>
      </w:r>
    </w:p>
    <w:p w:rsidR="002629AE" w:rsidRDefault="002629AE" w:rsidP="002629AE">
      <w:pPr>
        <w:rPr>
          <w:i/>
          <w:iCs/>
        </w:rPr>
      </w:pPr>
      <w:r w:rsidRPr="00E67061">
        <w:rPr>
          <w:i/>
          <w:iCs/>
        </w:rPr>
        <w:t xml:space="preserve">In line with community advice, reasonable precautions are still advised to reduce the risk of </w:t>
      </w:r>
      <w:r>
        <w:rPr>
          <w:i/>
          <w:iCs/>
        </w:rPr>
        <w:t>coronavirus (</w:t>
      </w:r>
      <w:r w:rsidRPr="00E67061">
        <w:rPr>
          <w:i/>
          <w:iCs/>
        </w:rPr>
        <w:t>COVID-19</w:t>
      </w:r>
      <w:r>
        <w:rPr>
          <w:i/>
          <w:iCs/>
        </w:rPr>
        <w:t>)</w:t>
      </w:r>
      <w:r w:rsidRPr="00E67061">
        <w:rPr>
          <w:i/>
          <w:iCs/>
        </w:rPr>
        <w:t xml:space="preserve"> transmission in the context of sport and recreation.</w:t>
      </w:r>
    </w:p>
    <w:p w:rsidR="002629AE" w:rsidRDefault="002629AE" w:rsidP="002629AE">
      <w:pPr>
        <w:pStyle w:val="ListParagraph"/>
        <w:numPr>
          <w:ilvl w:val="0"/>
          <w:numId w:val="32"/>
        </w:numPr>
        <w:ind w:left="720"/>
      </w:pPr>
      <w:r w:rsidRPr="005167B6">
        <w:t>Playground equipment can be used</w:t>
      </w:r>
      <w:r w:rsidR="0082432D">
        <w:t>.</w:t>
      </w:r>
      <w:r w:rsidRPr="005167B6">
        <w:t xml:space="preserve"> </w:t>
      </w:r>
      <w:r w:rsidR="0082432D">
        <w:t>H</w:t>
      </w:r>
      <w:r w:rsidRPr="005167B6">
        <w:t>owever</w:t>
      </w:r>
      <w:r w:rsidR="0082432D">
        <w:t>,</w:t>
      </w:r>
      <w:r w:rsidRPr="005167B6">
        <w:t xml:space="preserve"> students </w:t>
      </w:r>
      <w:r w:rsidR="006860CD">
        <w:t>will be</w:t>
      </w:r>
      <w:r w:rsidRPr="005167B6">
        <w:t xml:space="preserve"> directed to practi</w:t>
      </w:r>
      <w:r w:rsidR="006860CD">
        <w:t>s</w:t>
      </w:r>
      <w:r w:rsidRPr="005167B6">
        <w:t xml:space="preserve">e hand hygiene before and after use. </w:t>
      </w:r>
    </w:p>
    <w:p w:rsidR="006860CD" w:rsidRDefault="006860CD" w:rsidP="006860CD">
      <w:pPr>
        <w:pStyle w:val="ListParagraph"/>
        <w:numPr>
          <w:ilvl w:val="0"/>
          <w:numId w:val="32"/>
        </w:numPr>
        <w:ind w:left="720"/>
      </w:pPr>
      <w:r>
        <w:t>Wherever possible, o</w:t>
      </w:r>
      <w:r w:rsidRPr="003B04F8">
        <w:t xml:space="preserve">utdoor facilities </w:t>
      </w:r>
      <w:r>
        <w:t>will be used for</w:t>
      </w:r>
      <w:r w:rsidRPr="003B04F8">
        <w:t xml:space="preserve"> physical education and recreational play. Where indoor facilities are used,</w:t>
      </w:r>
      <w:r>
        <w:t xml:space="preserve"> we will</w:t>
      </w:r>
      <w:r w:rsidRPr="003B04F8">
        <w:t xml:space="preserve"> limit the number of students.</w:t>
      </w:r>
    </w:p>
    <w:p w:rsidR="002629AE" w:rsidRDefault="002629AE" w:rsidP="002629AE">
      <w:pPr>
        <w:pStyle w:val="ListParagraph"/>
        <w:numPr>
          <w:ilvl w:val="0"/>
          <w:numId w:val="32"/>
        </w:numPr>
        <w:ind w:left="720"/>
      </w:pPr>
      <w:r w:rsidRPr="003B04F8">
        <w:t xml:space="preserve">Swimming and aquatic facilities </w:t>
      </w:r>
      <w:r w:rsidR="006860CD">
        <w:t>will</w:t>
      </w:r>
      <w:r w:rsidRPr="003B04F8">
        <w:t xml:space="preserve"> not be used.</w:t>
      </w:r>
    </w:p>
    <w:p w:rsidR="002629AE" w:rsidRDefault="006860CD" w:rsidP="002629AE">
      <w:pPr>
        <w:pStyle w:val="ListParagraph"/>
        <w:numPr>
          <w:ilvl w:val="0"/>
          <w:numId w:val="32"/>
        </w:numPr>
        <w:ind w:left="720"/>
      </w:pPr>
      <w:r>
        <w:t>We will encourage n</w:t>
      </w:r>
      <w:r w:rsidR="002629AE" w:rsidRPr="003B04F8">
        <w:t xml:space="preserve">on-contact sports </w:t>
      </w:r>
      <w:r>
        <w:t>at this time</w:t>
      </w:r>
      <w:r w:rsidR="002629AE" w:rsidRPr="003B04F8">
        <w:t xml:space="preserve">. Hand hygiene </w:t>
      </w:r>
      <w:r>
        <w:t xml:space="preserve">will </w:t>
      </w:r>
      <w:r w:rsidR="002629AE" w:rsidRPr="003B04F8">
        <w:t>be practised before and after use of any sporting equipment.</w:t>
      </w:r>
    </w:p>
    <w:p w:rsidR="006860CD" w:rsidRDefault="006860CD" w:rsidP="006860CD">
      <w:pPr>
        <w:pStyle w:val="Heading2"/>
      </w:pPr>
      <w:r w:rsidRPr="0098496F">
        <w:rPr>
          <w:color w:val="C00000"/>
        </w:rPr>
        <w:t>Provision of routine care and first aid</w:t>
      </w:r>
    </w:p>
    <w:p w:rsidR="004B7F35" w:rsidRDefault="00375437" w:rsidP="004B7F35">
      <w:pPr>
        <w:spacing w:after="120"/>
        <w:jc w:val="both"/>
      </w:pPr>
      <w:r>
        <w:t>DET</w:t>
      </w:r>
      <w:r w:rsidR="004B7F35">
        <w:t xml:space="preserve"> advises that:</w:t>
      </w:r>
    </w:p>
    <w:p w:rsidR="006860CD" w:rsidRDefault="006860CD" w:rsidP="006860CD">
      <w:pPr>
        <w:rPr>
          <w:i/>
          <w:iCs/>
        </w:rPr>
      </w:pPr>
      <w:r w:rsidRPr="00B46062">
        <w:rPr>
          <w:i/>
          <w:iCs/>
        </w:rPr>
        <w:t>Ph</w:t>
      </w:r>
      <w:r>
        <w:rPr>
          <w:i/>
          <w:iCs/>
        </w:rPr>
        <w:t>y</w:t>
      </w:r>
      <w:r w:rsidRPr="00B46062">
        <w:rPr>
          <w:i/>
          <w:iCs/>
        </w:rPr>
        <w:t>sical distancing is not practical when providing direct care</w:t>
      </w:r>
      <w:r>
        <w:rPr>
          <w:i/>
          <w:iCs/>
        </w:rPr>
        <w:t>. In this situation standard precautions, including hand hygiene, are important for infection control.</w:t>
      </w:r>
    </w:p>
    <w:p w:rsidR="0082432D" w:rsidRDefault="001332A5" w:rsidP="007C1FD0">
      <w:r>
        <w:t>At</w:t>
      </w:r>
      <w:r w:rsidR="0082432D">
        <w:t xml:space="preserve"> our school:</w:t>
      </w:r>
    </w:p>
    <w:p w:rsidR="006860CD" w:rsidRDefault="006860CD" w:rsidP="006860CD">
      <w:pPr>
        <w:pStyle w:val="ListParagraph"/>
        <w:numPr>
          <w:ilvl w:val="0"/>
          <w:numId w:val="32"/>
        </w:numPr>
        <w:ind w:left="720"/>
      </w:pPr>
      <w:r>
        <w:t xml:space="preserve">Standard precautions as per DET </w:t>
      </w:r>
      <w:hyperlink r:id="rId16" w:history="1">
        <w:r w:rsidRPr="0082432D">
          <w:rPr>
            <w:rStyle w:val="Hyperlink"/>
          </w:rPr>
          <w:t>Infectious Disease</w:t>
        </w:r>
        <w:r w:rsidR="00FF28E0">
          <w:rPr>
            <w:rStyle w:val="Hyperlink"/>
          </w:rPr>
          <w:t>s</w:t>
        </w:r>
        <w:r w:rsidRPr="0082432D">
          <w:rPr>
            <w:rStyle w:val="Hyperlink"/>
          </w:rPr>
          <w:t xml:space="preserve"> policy</w:t>
        </w:r>
      </w:hyperlink>
      <w:r w:rsidR="003709F1">
        <w:t xml:space="preserve"> a</w:t>
      </w:r>
      <w:r w:rsidR="003709F1" w:rsidRPr="00473D53">
        <w:t xml:space="preserve">nd </w:t>
      </w:r>
      <w:r w:rsidR="0082432D" w:rsidRPr="00473D53">
        <w:t>First Aid Policy</w:t>
      </w:r>
      <w:r w:rsidR="0082432D">
        <w:t xml:space="preserve"> will be followed </w:t>
      </w:r>
      <w:r>
        <w:t xml:space="preserve">when providing first aid. For example, </w:t>
      </w:r>
      <w:r w:rsidR="0082432D">
        <w:t xml:space="preserve">we will </w:t>
      </w:r>
      <w:r>
        <w:t xml:space="preserve">use gloves and </w:t>
      </w:r>
      <w:r w:rsidR="0082432D">
        <w:t xml:space="preserve">an </w:t>
      </w:r>
      <w:r>
        <w:t xml:space="preserve">apron when dealing with blood or body fluids/substances.  </w:t>
      </w:r>
    </w:p>
    <w:p w:rsidR="006860CD" w:rsidRDefault="0082432D" w:rsidP="006860CD">
      <w:pPr>
        <w:pStyle w:val="ListParagraph"/>
        <w:numPr>
          <w:ilvl w:val="0"/>
          <w:numId w:val="32"/>
        </w:numPr>
        <w:ind w:left="720"/>
      </w:pPr>
      <w:r>
        <w:t>Hand hygiene will be practised</w:t>
      </w:r>
      <w:r w:rsidR="006860CD">
        <w:t xml:space="preserve"> before and after performing routine care or first aid.</w:t>
      </w:r>
    </w:p>
    <w:p w:rsidR="006860CD" w:rsidRDefault="006860CD" w:rsidP="006860CD">
      <w:pPr>
        <w:pStyle w:val="ListParagraph"/>
        <w:numPr>
          <w:ilvl w:val="0"/>
          <w:numId w:val="32"/>
        </w:numPr>
        <w:ind w:left="720"/>
      </w:pPr>
      <w:r w:rsidRPr="003F168E">
        <w:t>A</w:t>
      </w:r>
      <w:r w:rsidRPr="00925C79">
        <w:t xml:space="preserve">dditional Personal Protective Equipment (PPE), for example face masks, is not required to provide routine care or first aid for students who are well, unless such precautions are usually adopted </w:t>
      </w:r>
      <w:r>
        <w:t>in the routine care of an individual student.</w:t>
      </w:r>
    </w:p>
    <w:p w:rsidR="006860CD" w:rsidRPr="0098496F" w:rsidRDefault="006860CD" w:rsidP="006860CD">
      <w:pPr>
        <w:pStyle w:val="Heading2"/>
        <w:rPr>
          <w:color w:val="C00000"/>
        </w:rPr>
      </w:pPr>
      <w:r w:rsidRPr="0098496F">
        <w:rPr>
          <w:color w:val="C00000"/>
        </w:rPr>
        <w:t>Management of an unwell student or staff member</w:t>
      </w:r>
    </w:p>
    <w:p w:rsidR="004B7F35" w:rsidRDefault="00375437" w:rsidP="004B7F35">
      <w:pPr>
        <w:spacing w:after="120"/>
        <w:jc w:val="both"/>
      </w:pPr>
      <w:r>
        <w:t>DET</w:t>
      </w:r>
      <w:r w:rsidR="004B7F35">
        <w:t xml:space="preserve"> advises that:</w:t>
      </w:r>
    </w:p>
    <w:p w:rsidR="006860CD" w:rsidRDefault="006860CD" w:rsidP="006860CD">
      <w:pPr>
        <w:rPr>
          <w:i/>
          <w:iCs/>
        </w:rPr>
      </w:pPr>
      <w:r w:rsidRPr="004438E1">
        <w:rPr>
          <w:i/>
          <w:iCs/>
        </w:rPr>
        <w:t>It is important that any staff</w:t>
      </w:r>
      <w:r>
        <w:rPr>
          <w:i/>
          <w:iCs/>
        </w:rPr>
        <w:t xml:space="preserve"> member</w:t>
      </w:r>
      <w:r w:rsidRPr="004438E1">
        <w:rPr>
          <w:i/>
          <w:iCs/>
        </w:rPr>
        <w:t xml:space="preserve"> or student who become</w:t>
      </w:r>
      <w:r>
        <w:rPr>
          <w:i/>
          <w:iCs/>
        </w:rPr>
        <w:t>s</w:t>
      </w:r>
      <w:r w:rsidRPr="004438E1">
        <w:rPr>
          <w:i/>
          <w:iCs/>
        </w:rPr>
        <w:t xml:space="preserve"> unwell while at school return</w:t>
      </w:r>
      <w:r>
        <w:rPr>
          <w:i/>
          <w:iCs/>
        </w:rPr>
        <w:t>s</w:t>
      </w:r>
      <w:r w:rsidRPr="004438E1">
        <w:rPr>
          <w:i/>
          <w:iCs/>
        </w:rPr>
        <w:t xml:space="preserve"> home. While </w:t>
      </w:r>
      <w:r>
        <w:rPr>
          <w:i/>
          <w:iCs/>
        </w:rPr>
        <w:t xml:space="preserve">it </w:t>
      </w:r>
      <w:r w:rsidRPr="004438E1">
        <w:rPr>
          <w:i/>
          <w:iCs/>
        </w:rPr>
        <w:t xml:space="preserve">is unlikely that a staff member or student who is unwell with </w:t>
      </w:r>
      <w:r>
        <w:rPr>
          <w:i/>
          <w:iCs/>
        </w:rPr>
        <w:t xml:space="preserve">flu-like symptoms will </w:t>
      </w:r>
      <w:r w:rsidRPr="004438E1">
        <w:rPr>
          <w:i/>
          <w:iCs/>
        </w:rPr>
        <w:t>have coronavirus (COVID-19)</w:t>
      </w:r>
      <w:r>
        <w:rPr>
          <w:i/>
          <w:iCs/>
        </w:rPr>
        <w:t xml:space="preserve"> there are some sensible steps schools can take while a student awaits collection by a parent or carer as a precaution.</w:t>
      </w:r>
    </w:p>
    <w:p w:rsidR="0082432D" w:rsidRPr="007C1FD0" w:rsidRDefault="0082432D" w:rsidP="006860CD">
      <w:r>
        <w:t>This means that at our school:</w:t>
      </w:r>
    </w:p>
    <w:p w:rsidR="006860CD" w:rsidRDefault="006860CD" w:rsidP="006860CD">
      <w:pPr>
        <w:pStyle w:val="ListParagraph"/>
        <w:numPr>
          <w:ilvl w:val="0"/>
          <w:numId w:val="32"/>
        </w:numPr>
        <w:ind w:left="720"/>
      </w:pPr>
      <w:r>
        <w:t>Staff and students experiencing compatible symptoms with coronavirus (COVID-19), such as fever, cough or sore throat,</w:t>
      </w:r>
      <w:r w:rsidR="0082432D">
        <w:t xml:space="preserve"> will</w:t>
      </w:r>
      <w:r>
        <w:t xml:space="preserve"> be isolated in an appropriate space with suitable supervision and collected by a parent/carer as soon as possible. Urgent medical attention </w:t>
      </w:r>
      <w:r w:rsidR="0082432D">
        <w:t>will</w:t>
      </w:r>
      <w:r>
        <w:t xml:space="preserve"> be sought where</w:t>
      </w:r>
      <w:r w:rsidR="0078269B">
        <w:t xml:space="preserve"> needed</w:t>
      </w:r>
      <w:r>
        <w:t xml:space="preserve">.  </w:t>
      </w:r>
      <w:r w:rsidR="0082432D">
        <w:t>Unwell</w:t>
      </w:r>
      <w:r>
        <w:t xml:space="preserve"> student</w:t>
      </w:r>
      <w:r w:rsidR="0082432D">
        <w:t>s will not be permitted</w:t>
      </w:r>
      <w:r>
        <w:t xml:space="preserve"> to travel home unsupervised.</w:t>
      </w:r>
    </w:p>
    <w:p w:rsidR="006860CD" w:rsidRDefault="006860CD" w:rsidP="006860CD">
      <w:pPr>
        <w:pStyle w:val="ListParagraph"/>
        <w:numPr>
          <w:ilvl w:val="0"/>
          <w:numId w:val="32"/>
        </w:numPr>
        <w:ind w:left="720"/>
      </w:pPr>
      <w:r>
        <w:t xml:space="preserve">Where staff or students are experiencing compatible symptoms with coronavirus, </w:t>
      </w:r>
      <w:r w:rsidR="0082432D">
        <w:t>we will ensure</w:t>
      </w:r>
      <w:r>
        <w:t xml:space="preserve"> hand hygiene, physical distanc</w:t>
      </w:r>
      <w:r w:rsidR="0082432D">
        <w:t xml:space="preserve">ing </w:t>
      </w:r>
      <w:r>
        <w:t xml:space="preserve">and (where possible) </w:t>
      </w:r>
      <w:r w:rsidR="0082432D">
        <w:t>use of</w:t>
      </w:r>
      <w:r>
        <w:t xml:space="preserve"> </w:t>
      </w:r>
      <w:r w:rsidR="00D42ACE">
        <w:t xml:space="preserve">a </w:t>
      </w:r>
      <w:r>
        <w:t>face mask. Se</w:t>
      </w:r>
      <w:r w:rsidRPr="00B34FDD">
        <w:rPr>
          <w:rFonts w:cstheme="minorHAnsi"/>
        </w:rPr>
        <w:t xml:space="preserve">e DET </w:t>
      </w:r>
      <w:hyperlink r:id="rId17" w:history="1">
        <w:r w:rsidRPr="00B34FDD">
          <w:rPr>
            <w:rStyle w:val="Hyperlink"/>
            <w:rFonts w:cstheme="minorHAnsi"/>
          </w:rPr>
          <w:t>guidance for the use of Personal Protective Equipment in education</w:t>
        </w:r>
      </w:hyperlink>
      <w:r w:rsidRPr="00B34FDD">
        <w:rPr>
          <w:rFonts w:cstheme="minorHAnsi"/>
          <w:color w:val="53565A"/>
        </w:rPr>
        <w:t>.</w:t>
      </w:r>
    </w:p>
    <w:p w:rsidR="006860CD" w:rsidRDefault="006860CD" w:rsidP="006860CD">
      <w:pPr>
        <w:pStyle w:val="ListParagraph"/>
        <w:numPr>
          <w:ilvl w:val="0"/>
          <w:numId w:val="32"/>
        </w:numPr>
        <w:ind w:left="720"/>
      </w:pPr>
      <w:r>
        <w:t>Health care plans, where relevant, should be updated to provide additional advice on monitoring and identification of the unwell child in the context of coronavirus (COVID-19).</w:t>
      </w:r>
    </w:p>
    <w:p w:rsidR="006860CD" w:rsidRDefault="006860CD" w:rsidP="006860CD">
      <w:pPr>
        <w:pStyle w:val="ListParagraph"/>
        <w:numPr>
          <w:ilvl w:val="0"/>
          <w:numId w:val="32"/>
        </w:numPr>
        <w:ind w:left="720"/>
      </w:pPr>
      <w:r>
        <w:t xml:space="preserve">If a staff member is unsure whether a student is unwell in the first instance </w:t>
      </w:r>
      <w:r w:rsidR="00D42ACE">
        <w:t xml:space="preserve">we will </w:t>
      </w:r>
      <w:r>
        <w:t xml:space="preserve">contact the parent/carer to discuss any concerns about the health status of the student, and </w:t>
      </w:r>
      <w:r w:rsidR="00D42ACE">
        <w:t>we will take</w:t>
      </w:r>
      <w:r>
        <w:t xml:space="preserve"> a precautionary approach, request</w:t>
      </w:r>
      <w:r w:rsidR="00D42ACE">
        <w:t>ing</w:t>
      </w:r>
      <w:r>
        <w:t xml:space="preserve"> the parent/carer to collect their child if concerns remain. A trained staff member</w:t>
      </w:r>
      <w:r w:rsidR="00D42ACE">
        <w:t xml:space="preserve"> may</w:t>
      </w:r>
      <w:r>
        <w:t xml:space="preserve"> take the temperature of the student, where appropriate, to support decision</w:t>
      </w:r>
      <w:r w:rsidR="00D42ACE">
        <w:t>-</w:t>
      </w:r>
      <w:r>
        <w:t xml:space="preserve">making. Gloves </w:t>
      </w:r>
      <w:r w:rsidR="00D42ACE">
        <w:t>will</w:t>
      </w:r>
      <w:r>
        <w:t xml:space="preserve"> be worn for the purpose of taking a temperature.</w:t>
      </w:r>
    </w:p>
    <w:p w:rsidR="006860CD" w:rsidRDefault="006860CD" w:rsidP="006860CD">
      <w:pPr>
        <w:pStyle w:val="ListParagraph"/>
        <w:numPr>
          <w:ilvl w:val="0"/>
          <w:numId w:val="32"/>
        </w:numPr>
        <w:ind w:left="720"/>
      </w:pPr>
      <w:r w:rsidRPr="00480328">
        <w:t xml:space="preserve">Staff or </w:t>
      </w:r>
      <w:r>
        <w:t>students</w:t>
      </w:r>
      <w:r w:rsidRPr="00480328">
        <w:t xml:space="preserve"> experiencing compatible symptoms with coronavirus (COVID-19) should be encouraged to seek the advice of their healthcare professional who can advise on next steps. A medical certificate is not required to return to </w:t>
      </w:r>
      <w:r w:rsidR="00D42ACE">
        <w:t>school</w:t>
      </w:r>
      <w:r w:rsidRPr="00480328">
        <w:t xml:space="preserve"> after a period of illness, however staff and </w:t>
      </w:r>
      <w:r>
        <w:t>students</w:t>
      </w:r>
      <w:r w:rsidRPr="00480328">
        <w:t xml:space="preserve"> should not return until symptoms resolve.  </w:t>
      </w:r>
    </w:p>
    <w:p w:rsidR="006860CD" w:rsidRDefault="006860CD" w:rsidP="006860CD">
      <w:pPr>
        <w:pStyle w:val="ListParagraph"/>
        <w:numPr>
          <w:ilvl w:val="0"/>
          <w:numId w:val="32"/>
        </w:numPr>
        <w:ind w:left="720"/>
      </w:pPr>
      <w:r w:rsidRPr="00E86A4C">
        <w:t xml:space="preserve">If a </w:t>
      </w:r>
      <w:r>
        <w:t>student</w:t>
      </w:r>
      <w:r w:rsidRPr="00E86A4C">
        <w:t xml:space="preserve"> spreads droplets (for example by sneezing, coughing or vomiting), surfaces </w:t>
      </w:r>
      <w:r w:rsidR="00D42ACE">
        <w:t xml:space="preserve">will be </w:t>
      </w:r>
      <w:r w:rsidRPr="00E86A4C">
        <w:t xml:space="preserve">immediately </w:t>
      </w:r>
      <w:r w:rsidR="00D42ACE">
        <w:t xml:space="preserve">cleaned </w:t>
      </w:r>
      <w:r w:rsidRPr="00E86A4C">
        <w:t>with disinfectant wipes</w:t>
      </w:r>
      <w:r w:rsidR="00D42ACE">
        <w:t xml:space="preserve"> (and using gloves)</w:t>
      </w:r>
      <w:r w:rsidRPr="00E86A4C">
        <w:t>.</w:t>
      </w:r>
    </w:p>
    <w:p w:rsidR="006860CD" w:rsidRPr="0098496F" w:rsidRDefault="006860CD" w:rsidP="006860CD">
      <w:pPr>
        <w:pStyle w:val="Heading2"/>
        <w:rPr>
          <w:color w:val="C00000"/>
        </w:rPr>
      </w:pPr>
      <w:r w:rsidRPr="0098496F">
        <w:rPr>
          <w:color w:val="C00000"/>
        </w:rPr>
        <w:t>Managing a suspected or confirmed case of COVID-19</w:t>
      </w:r>
    </w:p>
    <w:p w:rsidR="006860CD" w:rsidRPr="002662EE" w:rsidRDefault="006860CD" w:rsidP="006860CD">
      <w:pPr>
        <w:rPr>
          <w:i/>
          <w:iCs/>
        </w:rPr>
      </w:pPr>
      <w:r>
        <w:rPr>
          <w:i/>
          <w:iCs/>
        </w:rPr>
        <w:t xml:space="preserve">DET </w:t>
      </w:r>
      <w:r w:rsidRPr="002662EE">
        <w:rPr>
          <w:i/>
          <w:iCs/>
        </w:rPr>
        <w:t>has comprehensive procedures</w:t>
      </w:r>
      <w:r>
        <w:rPr>
          <w:i/>
          <w:iCs/>
        </w:rPr>
        <w:t xml:space="preserve"> in place with the Department of Health and Human Services</w:t>
      </w:r>
      <w:r w:rsidRPr="002662EE">
        <w:rPr>
          <w:i/>
          <w:iCs/>
        </w:rPr>
        <w:t xml:space="preserve"> to</w:t>
      </w:r>
      <w:r>
        <w:rPr>
          <w:i/>
          <w:iCs/>
        </w:rPr>
        <w:t xml:space="preserve"> </w:t>
      </w:r>
      <w:r w:rsidRPr="002662EE">
        <w:rPr>
          <w:i/>
          <w:iCs/>
        </w:rPr>
        <w:t>manage suspected or confirmed case</w:t>
      </w:r>
      <w:r>
        <w:rPr>
          <w:i/>
          <w:iCs/>
        </w:rPr>
        <w:t>s</w:t>
      </w:r>
      <w:r w:rsidRPr="002662EE">
        <w:rPr>
          <w:i/>
          <w:iCs/>
        </w:rPr>
        <w:t xml:space="preserve"> of </w:t>
      </w:r>
      <w:r>
        <w:rPr>
          <w:i/>
          <w:iCs/>
        </w:rPr>
        <w:t>coronavirus (</w:t>
      </w:r>
      <w:r w:rsidRPr="002662EE">
        <w:rPr>
          <w:i/>
          <w:iCs/>
        </w:rPr>
        <w:t>COVID-19</w:t>
      </w:r>
      <w:r>
        <w:rPr>
          <w:i/>
          <w:iCs/>
        </w:rPr>
        <w:t>)</w:t>
      </w:r>
      <w:r w:rsidRPr="002662EE">
        <w:rPr>
          <w:i/>
          <w:iCs/>
        </w:rPr>
        <w:t xml:space="preserve"> in school</w:t>
      </w:r>
      <w:r>
        <w:rPr>
          <w:i/>
          <w:iCs/>
        </w:rPr>
        <w:t>s</w:t>
      </w:r>
      <w:r w:rsidRPr="002662EE">
        <w:rPr>
          <w:i/>
          <w:iCs/>
        </w:rPr>
        <w:t>.</w:t>
      </w:r>
    </w:p>
    <w:p w:rsidR="006860CD" w:rsidRPr="00983E06" w:rsidRDefault="00D42ACE" w:rsidP="006860CD">
      <w:pPr>
        <w:pStyle w:val="ListParagraph"/>
        <w:numPr>
          <w:ilvl w:val="0"/>
          <w:numId w:val="32"/>
        </w:numPr>
        <w:ind w:left="720"/>
      </w:pPr>
      <w:r>
        <w:t>We will c</w:t>
      </w:r>
      <w:r w:rsidR="006860CD" w:rsidRPr="00983E06">
        <w:t xml:space="preserve">ontact the Department of Health and Human Services on 1300 651 160 to discuss what to do next if </w:t>
      </w:r>
      <w:r w:rsidR="006860CD">
        <w:t xml:space="preserve">a </w:t>
      </w:r>
      <w:r w:rsidR="006860CD" w:rsidRPr="00983E06">
        <w:t>student or staff member:</w:t>
      </w:r>
    </w:p>
    <w:p w:rsidR="006860CD" w:rsidRPr="00983E06" w:rsidRDefault="006860CD" w:rsidP="006860CD">
      <w:pPr>
        <w:pStyle w:val="ListParagraph"/>
        <w:numPr>
          <w:ilvl w:val="1"/>
          <w:numId w:val="24"/>
        </w:numPr>
        <w:tabs>
          <w:tab w:val="left" w:pos="589"/>
        </w:tabs>
        <w:ind w:left="1440"/>
        <w:jc w:val="both"/>
      </w:pPr>
      <w:r w:rsidRPr="00983E06">
        <w:t>is a confirmed case</w:t>
      </w:r>
    </w:p>
    <w:p w:rsidR="006860CD" w:rsidRPr="00983E06" w:rsidRDefault="006860CD" w:rsidP="006860CD">
      <w:pPr>
        <w:pStyle w:val="ListParagraph"/>
        <w:numPr>
          <w:ilvl w:val="1"/>
          <w:numId w:val="24"/>
        </w:numPr>
        <w:tabs>
          <w:tab w:val="left" w:pos="589"/>
        </w:tabs>
        <w:ind w:left="1440"/>
        <w:jc w:val="both"/>
      </w:pPr>
      <w:r w:rsidRPr="00983E06">
        <w:t>has been in close contact with a confirmed case</w:t>
      </w:r>
    </w:p>
    <w:p w:rsidR="006860CD" w:rsidRPr="00983E06" w:rsidRDefault="00D42ACE" w:rsidP="006860CD">
      <w:pPr>
        <w:pStyle w:val="ListParagraph"/>
        <w:numPr>
          <w:ilvl w:val="0"/>
          <w:numId w:val="32"/>
        </w:numPr>
        <w:ind w:left="720"/>
        <w:rPr>
          <w:rFonts w:cstheme="minorHAnsi"/>
          <w:color w:val="0B0C1D"/>
          <w:lang w:val="en"/>
        </w:rPr>
      </w:pPr>
      <w:r>
        <w:rPr>
          <w:rFonts w:cstheme="minorHAnsi"/>
          <w:color w:val="0B0C1D"/>
          <w:lang w:val="en"/>
        </w:rPr>
        <w:t>We will</w:t>
      </w:r>
      <w:r w:rsidR="006860CD" w:rsidRPr="00983E06">
        <w:rPr>
          <w:rFonts w:cstheme="minorHAnsi"/>
          <w:color w:val="0B0C1D"/>
          <w:lang w:val="en"/>
        </w:rPr>
        <w:t xml:space="preserve"> inform the Department by making an </w:t>
      </w:r>
      <w:hyperlink r:id="rId18" w:history="1">
        <w:r w:rsidR="006860CD" w:rsidRPr="00983E06">
          <w:rPr>
            <w:rStyle w:val="Hyperlink"/>
            <w:rFonts w:cstheme="minorHAnsi"/>
            <w:lang w:val="en"/>
          </w:rPr>
          <w:t>IRIS incident alert.</w:t>
        </w:r>
      </w:hyperlink>
    </w:p>
    <w:p w:rsidR="006860CD" w:rsidRPr="00983E06" w:rsidRDefault="006860CD" w:rsidP="007C1FD0">
      <w:r w:rsidRPr="00983E06">
        <w:t>DHHS defines ‘close contact’ as someone who has either:</w:t>
      </w:r>
    </w:p>
    <w:p w:rsidR="006860CD" w:rsidRPr="00983E06" w:rsidRDefault="006860CD" w:rsidP="007C1FD0">
      <w:pPr>
        <w:pStyle w:val="ListParagraph"/>
        <w:numPr>
          <w:ilvl w:val="0"/>
          <w:numId w:val="24"/>
        </w:numPr>
        <w:tabs>
          <w:tab w:val="left" w:pos="589"/>
        </w:tabs>
        <w:jc w:val="both"/>
      </w:pPr>
      <w:r w:rsidRPr="00983E06">
        <w:t>had at least 15 minutes of face-to-face contact with a confirmed case of coronavirus (COVID-19)</w:t>
      </w:r>
    </w:p>
    <w:p w:rsidR="006860CD" w:rsidRPr="00983E06" w:rsidRDefault="006860CD" w:rsidP="007C1FD0">
      <w:pPr>
        <w:pStyle w:val="ListParagraph"/>
        <w:numPr>
          <w:ilvl w:val="0"/>
          <w:numId w:val="24"/>
        </w:numPr>
        <w:tabs>
          <w:tab w:val="left" w:pos="589"/>
        </w:tabs>
        <w:jc w:val="both"/>
      </w:pPr>
      <w:r w:rsidRPr="00983E06">
        <w:t>s</w:t>
      </w:r>
      <w:r w:rsidR="00D42ACE">
        <w:t>h</w:t>
      </w:r>
      <w:r w:rsidRPr="00983E06">
        <w:t>ared a closed space for more than two hours with someone who is a confirmed case.</w:t>
      </w:r>
    </w:p>
    <w:p w:rsidR="0039213A" w:rsidRPr="0098496F" w:rsidRDefault="0039213A" w:rsidP="001848C3">
      <w:pPr>
        <w:pStyle w:val="Heading1"/>
        <w:rPr>
          <w:color w:val="C00000"/>
        </w:rPr>
      </w:pPr>
      <w:r w:rsidRPr="0098496F">
        <w:rPr>
          <w:color w:val="C00000"/>
        </w:rPr>
        <w:t xml:space="preserve">Further information and resources </w:t>
      </w:r>
    </w:p>
    <w:p w:rsidR="004D4751" w:rsidRPr="004D4751" w:rsidRDefault="00BE21AC" w:rsidP="004D4751">
      <w:pPr>
        <w:pStyle w:val="ListParagraph"/>
        <w:numPr>
          <w:ilvl w:val="0"/>
          <w:numId w:val="27"/>
        </w:numPr>
        <w:jc w:val="both"/>
        <w:rPr>
          <w:rStyle w:val="Hyperlink"/>
          <w:color w:val="auto"/>
          <w:u w:val="none"/>
        </w:rPr>
      </w:pPr>
      <w:hyperlink r:id="rId19" w:history="1">
        <w:r w:rsidR="00A874E9" w:rsidRPr="006860CD">
          <w:rPr>
            <w:rStyle w:val="Hyperlink"/>
          </w:rPr>
          <w:t>DET Coronavirus (COVID-19) website</w:t>
        </w:r>
      </w:hyperlink>
      <w:r w:rsidR="00E4543B">
        <w:rPr>
          <w:rStyle w:val="Hyperlink"/>
          <w:u w:val="none"/>
        </w:rPr>
        <w:t>:</w:t>
      </w:r>
    </w:p>
    <w:p w:rsidR="004D4751" w:rsidRPr="004D4751" w:rsidRDefault="00BE21AC" w:rsidP="004D4751">
      <w:pPr>
        <w:pStyle w:val="ListParagraph"/>
        <w:numPr>
          <w:ilvl w:val="1"/>
          <w:numId w:val="27"/>
        </w:numPr>
        <w:jc w:val="both"/>
      </w:pPr>
      <w:hyperlink r:id="rId20" w:history="1">
        <w:r w:rsidR="005739B9" w:rsidRPr="0051769A">
          <w:rPr>
            <w:rStyle w:val="Hyperlink"/>
            <w:rFonts w:eastAsia="Times New Roman"/>
          </w:rPr>
          <w:t>https://www.education.vic.gov.au/school/Pages/coronavirus-advice-schools.aspx</w:t>
        </w:r>
      </w:hyperlink>
    </w:p>
    <w:p w:rsidR="00E4543B" w:rsidRPr="00E4543B" w:rsidRDefault="00BE21AC" w:rsidP="00A874E9">
      <w:pPr>
        <w:pStyle w:val="ListParagraph"/>
        <w:numPr>
          <w:ilvl w:val="0"/>
          <w:numId w:val="25"/>
        </w:numPr>
        <w:jc w:val="both"/>
        <w:rPr>
          <w:rStyle w:val="Hyperlink"/>
          <w:color w:val="auto"/>
          <w:u w:val="none"/>
        </w:rPr>
      </w:pPr>
      <w:hyperlink r:id="rId21" w:history="1">
        <w:r w:rsidR="00A874E9" w:rsidRPr="006860CD">
          <w:rPr>
            <w:rStyle w:val="Hyperlink"/>
          </w:rPr>
          <w:t>DHHS Coronavirus (COVID-19) website</w:t>
        </w:r>
      </w:hyperlink>
      <w:r w:rsidR="00E4543B">
        <w:rPr>
          <w:rStyle w:val="Hyperlink"/>
        </w:rPr>
        <w:t>:</w:t>
      </w:r>
    </w:p>
    <w:p w:rsidR="00A874E9" w:rsidRPr="003C44FB" w:rsidRDefault="00BE21AC" w:rsidP="00E4543B">
      <w:pPr>
        <w:pStyle w:val="ListParagraph"/>
        <w:numPr>
          <w:ilvl w:val="1"/>
          <w:numId w:val="25"/>
        </w:numPr>
        <w:jc w:val="both"/>
      </w:pPr>
      <w:hyperlink r:id="rId22" w:history="1">
        <w:r w:rsidR="00E4543B" w:rsidRPr="000B4BDB">
          <w:rPr>
            <w:rStyle w:val="Hyperlink"/>
          </w:rPr>
          <w:t>https://www.dhhs.vic.gov.au/coronavirus</w:t>
        </w:r>
      </w:hyperlink>
      <w:r w:rsidR="00E4543B">
        <w:t xml:space="preserve"> </w:t>
      </w:r>
      <w:r w:rsidR="00A874E9">
        <w:t xml:space="preserve"> </w:t>
      </w:r>
    </w:p>
    <w:p w:rsidR="00A874E9" w:rsidRPr="00E4543B" w:rsidRDefault="00BE21AC" w:rsidP="00A874E9">
      <w:pPr>
        <w:pStyle w:val="ListParagraph"/>
        <w:numPr>
          <w:ilvl w:val="0"/>
          <w:numId w:val="25"/>
        </w:numPr>
        <w:jc w:val="both"/>
        <w:rPr>
          <w:rStyle w:val="Hyperlink"/>
          <w:color w:val="auto"/>
          <w:u w:val="none"/>
        </w:rPr>
      </w:pPr>
      <w:hyperlink r:id="rId23" w:history="1">
        <w:r w:rsidR="00A874E9" w:rsidRPr="006860CD">
          <w:rPr>
            <w:rStyle w:val="Hyperlink"/>
          </w:rPr>
          <w:t>DET Infectious Diseases Policy</w:t>
        </w:r>
      </w:hyperlink>
      <w:r w:rsidR="00E4543B">
        <w:rPr>
          <w:rStyle w:val="Hyperlink"/>
        </w:rPr>
        <w:t>:</w:t>
      </w:r>
    </w:p>
    <w:p w:rsidR="00E4543B" w:rsidRDefault="00BE21AC" w:rsidP="00E4543B">
      <w:pPr>
        <w:pStyle w:val="ListParagraph"/>
        <w:numPr>
          <w:ilvl w:val="1"/>
          <w:numId w:val="25"/>
        </w:numPr>
        <w:jc w:val="both"/>
      </w:pPr>
      <w:hyperlink r:id="rId24" w:history="1">
        <w:r w:rsidR="00E4543B" w:rsidRPr="000B4BDB">
          <w:rPr>
            <w:rStyle w:val="Hyperlink"/>
          </w:rPr>
          <w:t>https://www.education.vic.gov.au/school/principals/spag/health/pages/infectiousdiseases.aspx</w:t>
        </w:r>
      </w:hyperlink>
      <w:r w:rsidR="00E4543B">
        <w:t xml:space="preserve"> </w:t>
      </w:r>
    </w:p>
    <w:p w:rsidR="000F7B31" w:rsidRPr="00E4543B" w:rsidRDefault="00BE21AC" w:rsidP="007C1FD0">
      <w:pPr>
        <w:pStyle w:val="ListParagraph"/>
        <w:numPr>
          <w:ilvl w:val="0"/>
          <w:numId w:val="25"/>
        </w:numPr>
        <w:rPr>
          <w:rStyle w:val="Hyperlink"/>
          <w:color w:val="auto"/>
          <w:u w:val="none"/>
        </w:rPr>
      </w:pPr>
      <w:hyperlink r:id="rId25" w:history="1">
        <w:r w:rsidR="00A874E9" w:rsidRPr="006860CD">
          <w:rPr>
            <w:rStyle w:val="Hyperlink"/>
          </w:rPr>
          <w:t>DET Health Care Needs Policy</w:t>
        </w:r>
      </w:hyperlink>
    </w:p>
    <w:p w:rsidR="00E4543B" w:rsidRPr="00191975" w:rsidRDefault="00BE21AC" w:rsidP="00E4543B">
      <w:pPr>
        <w:pStyle w:val="ListParagraph"/>
        <w:numPr>
          <w:ilvl w:val="1"/>
          <w:numId w:val="25"/>
        </w:numPr>
        <w:rPr>
          <w:rStyle w:val="Hyperlink"/>
          <w:color w:val="auto"/>
          <w:u w:val="none"/>
        </w:rPr>
      </w:pPr>
      <w:hyperlink r:id="rId26" w:history="1">
        <w:r w:rsidR="00E4543B" w:rsidRPr="000B4BDB">
          <w:rPr>
            <w:rStyle w:val="Hyperlink"/>
          </w:rPr>
          <w:t>https://www.education.vic.gov.au/school/principals/spag/health/pages/healthcareneeds.aspx</w:t>
        </w:r>
      </w:hyperlink>
      <w:r w:rsidR="00E4543B">
        <w:rPr>
          <w:rStyle w:val="Hyperlink"/>
          <w:color w:val="auto"/>
          <w:u w:val="none"/>
        </w:rPr>
        <w:t xml:space="preserve"> </w:t>
      </w:r>
    </w:p>
    <w:p w:rsidR="00191975" w:rsidRPr="00E4543B" w:rsidRDefault="00BE21AC" w:rsidP="007C1FD0">
      <w:pPr>
        <w:pStyle w:val="ListParagraph"/>
        <w:numPr>
          <w:ilvl w:val="0"/>
          <w:numId w:val="25"/>
        </w:numPr>
        <w:rPr>
          <w:rStyle w:val="Hyperlink"/>
          <w:color w:val="auto"/>
          <w:u w:val="none"/>
        </w:rPr>
      </w:pPr>
      <w:hyperlink r:id="rId27" w:history="1">
        <w:r w:rsidR="00191975" w:rsidRPr="00191975">
          <w:rPr>
            <w:rStyle w:val="Hyperlink"/>
          </w:rPr>
          <w:t>Talking to your child about COVID-19</w:t>
        </w:r>
      </w:hyperlink>
      <w:r w:rsidR="00E4543B">
        <w:rPr>
          <w:rStyle w:val="Hyperlink"/>
        </w:rPr>
        <w:t>:</w:t>
      </w:r>
    </w:p>
    <w:p w:rsidR="00E4543B" w:rsidRPr="00E4543B" w:rsidRDefault="00BE21AC" w:rsidP="00E4543B">
      <w:pPr>
        <w:pStyle w:val="ListParagraph"/>
        <w:numPr>
          <w:ilvl w:val="1"/>
          <w:numId w:val="25"/>
        </w:numPr>
        <w:rPr>
          <w:rStyle w:val="Hyperlink"/>
          <w:color w:val="auto"/>
          <w:u w:val="none"/>
        </w:rPr>
      </w:pPr>
      <w:hyperlink r:id="rId28" w:history="1">
        <w:r w:rsidR="00E4543B" w:rsidRPr="000B4BDB">
          <w:rPr>
            <w:rStyle w:val="Hyperlink"/>
          </w:rPr>
          <w:t>https://www.education.vic.gov.au/Documents/about/department/covid-19/talking-to-your-child-during-coronavirus.docx</w:t>
        </w:r>
      </w:hyperlink>
      <w:r w:rsidR="00E4543B">
        <w:rPr>
          <w:rStyle w:val="Hyperlink"/>
          <w:color w:val="auto"/>
          <w:u w:val="none"/>
        </w:rPr>
        <w:t xml:space="preserve"> </w:t>
      </w:r>
    </w:p>
    <w:p w:rsidR="00E4543B" w:rsidRPr="000F68BE" w:rsidRDefault="00E4543B" w:rsidP="00E4543B">
      <w:pPr>
        <w:pStyle w:val="ListParagraph"/>
        <w:numPr>
          <w:ilvl w:val="0"/>
          <w:numId w:val="25"/>
        </w:numPr>
      </w:pPr>
      <w:r>
        <w:t xml:space="preserve">Department of Education and Training COVID-19 Advice Line – </w:t>
      </w:r>
      <w:r w:rsidRPr="00E4543B">
        <w:rPr>
          <w:rFonts w:ascii="Segoe UI" w:hAnsi="Segoe UI" w:cs="Segoe UI"/>
          <w:color w:val="000000"/>
          <w:sz w:val="21"/>
          <w:szCs w:val="21"/>
          <w:shd w:val="clear" w:color="auto" w:fill="FFFFFF"/>
        </w:rPr>
        <w:t>1800 338 663</w:t>
      </w:r>
    </w:p>
    <w:p w:rsidR="00E4543B" w:rsidRDefault="00E4543B" w:rsidP="00E4543B">
      <w:pPr>
        <w:pStyle w:val="ListParagraph"/>
        <w:numPr>
          <w:ilvl w:val="0"/>
          <w:numId w:val="25"/>
        </w:numPr>
        <w:spacing w:before="240" w:after="240" w:line="240" w:lineRule="auto"/>
        <w:jc w:val="both"/>
      </w:pPr>
      <w:r w:rsidRPr="00E4543B">
        <w:t>Department of Health and Human Services Coronavirus hotline – 1800 675 398 (24 hours, 7 days a week)</w:t>
      </w:r>
    </w:p>
    <w:p w:rsidR="0039213A" w:rsidRPr="00EB7DE2" w:rsidRDefault="0039213A" w:rsidP="001848C3">
      <w:pPr>
        <w:pStyle w:val="Heading1"/>
      </w:pPr>
      <w:r w:rsidRPr="00EB7DE2">
        <w:t xml:space="preserve">Review </w:t>
      </w:r>
    </w:p>
    <w:p w:rsidR="0039213A" w:rsidRPr="00EB7DE2" w:rsidRDefault="001848C3" w:rsidP="0039213A">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This policy</w:t>
      </w:r>
      <w:r w:rsidR="0039213A" w:rsidRPr="00EB7DE2">
        <w:rPr>
          <w:rFonts w:eastAsia="Times New Roman" w:cstheme="minorHAnsi"/>
          <w:color w:val="202020"/>
          <w:lang w:eastAsia="en-AU"/>
        </w:rPr>
        <w:t xml:space="preserve"> w</w:t>
      </w:r>
      <w:r>
        <w:rPr>
          <w:rFonts w:eastAsia="Times New Roman" w:cstheme="minorHAnsi"/>
          <w:color w:val="202020"/>
          <w:lang w:eastAsia="en-AU"/>
        </w:rPr>
        <w:t>as</w:t>
      </w:r>
      <w:r w:rsidR="0039213A" w:rsidRPr="00EB7DE2">
        <w:rPr>
          <w:rFonts w:eastAsia="Times New Roman" w:cstheme="minorHAnsi"/>
          <w:color w:val="202020"/>
          <w:lang w:eastAsia="en-AU"/>
        </w:rPr>
        <w:t xml:space="preserve"> last updated on </w:t>
      </w:r>
      <w:r w:rsidR="00B2067F" w:rsidRPr="00B2067F">
        <w:rPr>
          <w:rFonts w:eastAsia="Times New Roman" w:cstheme="minorHAnsi"/>
          <w:color w:val="202020"/>
          <w:lang w:eastAsia="en-AU"/>
        </w:rPr>
        <w:t xml:space="preserve">22 </w:t>
      </w:r>
      <w:r w:rsidR="00B2067F">
        <w:rPr>
          <w:rFonts w:eastAsia="Times New Roman" w:cstheme="minorHAnsi"/>
          <w:color w:val="202020"/>
          <w:lang w:eastAsia="en-AU"/>
        </w:rPr>
        <w:t xml:space="preserve">May </w:t>
      </w:r>
      <w:r w:rsidR="00747D8B" w:rsidRPr="00B2067F">
        <w:rPr>
          <w:rFonts w:eastAsia="Times New Roman" w:cstheme="minorHAnsi"/>
          <w:color w:val="202020"/>
          <w:lang w:eastAsia="en-AU"/>
        </w:rPr>
        <w:t>2020</w:t>
      </w:r>
      <w:r w:rsidR="0039213A" w:rsidRPr="00B2067F">
        <w:rPr>
          <w:rFonts w:eastAsia="Times New Roman" w:cstheme="minorHAnsi"/>
          <w:color w:val="202020"/>
          <w:lang w:eastAsia="en-AU"/>
        </w:rPr>
        <w:t xml:space="preserve"> and</w:t>
      </w:r>
      <w:r w:rsidR="00747D8B" w:rsidRPr="00B2067F">
        <w:rPr>
          <w:rFonts w:eastAsia="Times New Roman" w:cstheme="minorHAnsi"/>
          <w:color w:val="202020"/>
          <w:lang w:eastAsia="en-AU"/>
        </w:rPr>
        <w:t xml:space="preserve"> </w:t>
      </w:r>
      <w:r w:rsidR="00CC6B33" w:rsidRPr="00B2067F">
        <w:rPr>
          <w:rFonts w:eastAsia="Times New Roman" w:cstheme="minorHAnsi"/>
          <w:color w:val="202020"/>
          <w:lang w:eastAsia="en-AU"/>
        </w:rPr>
        <w:t xml:space="preserve">will be reviewed weekly </w:t>
      </w:r>
      <w:r w:rsidR="00A874E9" w:rsidRPr="00B2067F">
        <w:rPr>
          <w:rFonts w:eastAsia="Times New Roman" w:cstheme="minorHAnsi"/>
          <w:color w:val="202020"/>
          <w:lang w:eastAsia="en-AU"/>
        </w:rPr>
        <w:t>until the end of Term</w:t>
      </w:r>
      <w:r w:rsidR="00747D8B" w:rsidRPr="00B2067F">
        <w:rPr>
          <w:rFonts w:eastAsia="Times New Roman" w:cstheme="minorHAnsi"/>
          <w:color w:val="202020"/>
          <w:lang w:eastAsia="en-AU"/>
        </w:rPr>
        <w:t xml:space="preserve"> 2</w:t>
      </w:r>
    </w:p>
    <w:p w:rsidR="00847A10" w:rsidRDefault="00847A10"/>
    <w:sectPr w:rsidR="00847A10" w:rsidSect="00B206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AC" w:rsidRDefault="00BE21AC" w:rsidP="00CC6B33">
      <w:pPr>
        <w:spacing w:after="0" w:line="240" w:lineRule="auto"/>
      </w:pPr>
      <w:r>
        <w:separator/>
      </w:r>
    </w:p>
  </w:endnote>
  <w:endnote w:type="continuationSeparator" w:id="0">
    <w:p w:rsidR="00BE21AC" w:rsidRDefault="00BE21AC" w:rsidP="00CC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AC" w:rsidRDefault="00BE21AC" w:rsidP="00CC6B33">
      <w:pPr>
        <w:spacing w:after="0" w:line="240" w:lineRule="auto"/>
      </w:pPr>
      <w:r>
        <w:separator/>
      </w:r>
    </w:p>
  </w:footnote>
  <w:footnote w:type="continuationSeparator" w:id="0">
    <w:p w:rsidR="00BE21AC" w:rsidRDefault="00BE21AC" w:rsidP="00CC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B75F1"/>
    <w:multiLevelType w:val="hybridMultilevel"/>
    <w:tmpl w:val="CC32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71F73"/>
    <w:multiLevelType w:val="hybridMultilevel"/>
    <w:tmpl w:val="729C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B23"/>
    <w:multiLevelType w:val="hybridMultilevel"/>
    <w:tmpl w:val="1920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95269"/>
    <w:multiLevelType w:val="hybridMultilevel"/>
    <w:tmpl w:val="8D44E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D7826"/>
    <w:multiLevelType w:val="hybridMultilevel"/>
    <w:tmpl w:val="58CE4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E5DB1"/>
    <w:multiLevelType w:val="hybridMultilevel"/>
    <w:tmpl w:val="DDCA0C28"/>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24163"/>
    <w:multiLevelType w:val="hybridMultilevel"/>
    <w:tmpl w:val="4942E33A"/>
    <w:lvl w:ilvl="0" w:tplc="24D0917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072E1"/>
    <w:multiLevelType w:val="hybridMultilevel"/>
    <w:tmpl w:val="370E60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490713"/>
    <w:multiLevelType w:val="hybridMultilevel"/>
    <w:tmpl w:val="3C68EB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6E2E51"/>
    <w:multiLevelType w:val="hybridMultilevel"/>
    <w:tmpl w:val="12628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142E55"/>
    <w:multiLevelType w:val="hybridMultilevel"/>
    <w:tmpl w:val="52F27EBA"/>
    <w:lvl w:ilvl="0" w:tplc="24D0917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773AE"/>
    <w:multiLevelType w:val="hybridMultilevel"/>
    <w:tmpl w:val="6CD0C2E2"/>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3E333E"/>
    <w:multiLevelType w:val="hybridMultilevel"/>
    <w:tmpl w:val="256AD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514636"/>
    <w:multiLevelType w:val="hybridMultilevel"/>
    <w:tmpl w:val="8ECE16C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B0FE8"/>
    <w:multiLevelType w:val="hybridMultilevel"/>
    <w:tmpl w:val="E4E0E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A26F7"/>
    <w:multiLevelType w:val="hybridMultilevel"/>
    <w:tmpl w:val="0DD2A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8039A9"/>
    <w:multiLevelType w:val="hybridMultilevel"/>
    <w:tmpl w:val="7EA2A5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81754D4"/>
    <w:multiLevelType w:val="hybridMultilevel"/>
    <w:tmpl w:val="1A04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039B4"/>
    <w:multiLevelType w:val="hybridMultilevel"/>
    <w:tmpl w:val="0AC6C52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15:restartNumberingAfterBreak="0">
    <w:nsid w:val="4B106870"/>
    <w:multiLevelType w:val="hybridMultilevel"/>
    <w:tmpl w:val="8D0C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15CA3"/>
    <w:multiLevelType w:val="hybridMultilevel"/>
    <w:tmpl w:val="4E8010D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1E34C7"/>
    <w:multiLevelType w:val="hybridMultilevel"/>
    <w:tmpl w:val="4C8604F0"/>
    <w:lvl w:ilvl="0" w:tplc="0C090001">
      <w:start w:val="1"/>
      <w:numFmt w:val="bullet"/>
      <w:lvlText w:val=""/>
      <w:lvlJc w:val="left"/>
      <w:pPr>
        <w:ind w:left="360" w:hanging="360"/>
      </w:pPr>
      <w:rPr>
        <w:rFonts w:ascii="Symbol" w:hAnsi="Symbol" w:hint="default"/>
      </w:rPr>
    </w:lvl>
    <w:lvl w:ilvl="1" w:tplc="E3E207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193683"/>
    <w:multiLevelType w:val="hybridMultilevel"/>
    <w:tmpl w:val="00BC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B633B8"/>
    <w:multiLevelType w:val="hybridMultilevel"/>
    <w:tmpl w:val="AEC2E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FB6B76"/>
    <w:multiLevelType w:val="hybridMultilevel"/>
    <w:tmpl w:val="A522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E4D6F"/>
    <w:multiLevelType w:val="hybridMultilevel"/>
    <w:tmpl w:val="C860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A4171D"/>
    <w:multiLevelType w:val="hybridMultilevel"/>
    <w:tmpl w:val="AF90A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C3384D"/>
    <w:multiLevelType w:val="hybridMultilevel"/>
    <w:tmpl w:val="310C1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D9B"/>
    <w:multiLevelType w:val="hybridMultilevel"/>
    <w:tmpl w:val="BE0A2BC0"/>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9C1D13"/>
    <w:multiLevelType w:val="hybridMultilevel"/>
    <w:tmpl w:val="BA70FF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6D39CE"/>
    <w:multiLevelType w:val="hybridMultilevel"/>
    <w:tmpl w:val="40E4F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E1351"/>
    <w:multiLevelType w:val="hybridMultilevel"/>
    <w:tmpl w:val="9D3A2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83B8E"/>
    <w:multiLevelType w:val="hybridMultilevel"/>
    <w:tmpl w:val="8842F7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9A3D5D"/>
    <w:multiLevelType w:val="hybridMultilevel"/>
    <w:tmpl w:val="AFD8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086664"/>
    <w:multiLevelType w:val="hybridMultilevel"/>
    <w:tmpl w:val="BE44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9"/>
  </w:num>
  <w:num w:numId="4">
    <w:abstractNumId w:val="14"/>
  </w:num>
  <w:num w:numId="5">
    <w:abstractNumId w:val="17"/>
  </w:num>
  <w:num w:numId="6">
    <w:abstractNumId w:val="34"/>
  </w:num>
  <w:num w:numId="7">
    <w:abstractNumId w:val="13"/>
  </w:num>
  <w:num w:numId="8">
    <w:abstractNumId w:val="32"/>
  </w:num>
  <w:num w:numId="9">
    <w:abstractNumId w:val="35"/>
  </w:num>
  <w:num w:numId="10">
    <w:abstractNumId w:val="15"/>
  </w:num>
  <w:num w:numId="11">
    <w:abstractNumId w:val="1"/>
  </w:num>
  <w:num w:numId="12">
    <w:abstractNumId w:val="23"/>
  </w:num>
  <w:num w:numId="13">
    <w:abstractNumId w:val="29"/>
  </w:num>
  <w:num w:numId="14">
    <w:abstractNumId w:val="6"/>
  </w:num>
  <w:num w:numId="15">
    <w:abstractNumId w:val="21"/>
  </w:num>
  <w:num w:numId="16">
    <w:abstractNumId w:val="0"/>
  </w:num>
  <w:num w:numId="17">
    <w:abstractNumId w:val="11"/>
  </w:num>
  <w:num w:numId="18">
    <w:abstractNumId w:val="10"/>
  </w:num>
  <w:num w:numId="19">
    <w:abstractNumId w:val="4"/>
  </w:num>
  <w:num w:numId="20">
    <w:abstractNumId w:val="7"/>
  </w:num>
  <w:num w:numId="21">
    <w:abstractNumId w:val="25"/>
  </w:num>
  <w:num w:numId="22">
    <w:abstractNumId w:val="5"/>
  </w:num>
  <w:num w:numId="23">
    <w:abstractNumId w:val="30"/>
  </w:num>
  <w:num w:numId="24">
    <w:abstractNumId w:val="8"/>
  </w:num>
  <w:num w:numId="25">
    <w:abstractNumId w:val="31"/>
  </w:num>
  <w:num w:numId="26">
    <w:abstractNumId w:val="20"/>
  </w:num>
  <w:num w:numId="27">
    <w:abstractNumId w:val="28"/>
  </w:num>
  <w:num w:numId="28">
    <w:abstractNumId w:val="16"/>
  </w:num>
  <w:num w:numId="29">
    <w:abstractNumId w:val="3"/>
  </w:num>
  <w:num w:numId="30">
    <w:abstractNumId w:val="26"/>
  </w:num>
  <w:num w:numId="31">
    <w:abstractNumId w:val="33"/>
  </w:num>
  <w:num w:numId="32">
    <w:abstractNumId w:val="22"/>
  </w:num>
  <w:num w:numId="33">
    <w:abstractNumId w:val="18"/>
  </w:num>
  <w:num w:numId="34">
    <w:abstractNumId w:val="12"/>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8"/>
    <w:rsid w:val="00014289"/>
    <w:rsid w:val="000229F8"/>
    <w:rsid w:val="00034805"/>
    <w:rsid w:val="00042252"/>
    <w:rsid w:val="000564CB"/>
    <w:rsid w:val="000B2938"/>
    <w:rsid w:val="000B5476"/>
    <w:rsid w:val="000F68BE"/>
    <w:rsid w:val="000F7B31"/>
    <w:rsid w:val="00121BD6"/>
    <w:rsid w:val="001332A5"/>
    <w:rsid w:val="001848C3"/>
    <w:rsid w:val="00187D60"/>
    <w:rsid w:val="00191975"/>
    <w:rsid w:val="001A7A99"/>
    <w:rsid w:val="001B2B15"/>
    <w:rsid w:val="00200FC3"/>
    <w:rsid w:val="0022428F"/>
    <w:rsid w:val="002629AE"/>
    <w:rsid w:val="00264113"/>
    <w:rsid w:val="002817D4"/>
    <w:rsid w:val="002916CF"/>
    <w:rsid w:val="002B30D4"/>
    <w:rsid w:val="002C064C"/>
    <w:rsid w:val="002E14F9"/>
    <w:rsid w:val="002E581A"/>
    <w:rsid w:val="002F323E"/>
    <w:rsid w:val="002F3ED1"/>
    <w:rsid w:val="00311FA9"/>
    <w:rsid w:val="003709F1"/>
    <w:rsid w:val="00375437"/>
    <w:rsid w:val="0039213A"/>
    <w:rsid w:val="003B01B6"/>
    <w:rsid w:val="003D20F8"/>
    <w:rsid w:val="003D39D4"/>
    <w:rsid w:val="003E2FD2"/>
    <w:rsid w:val="003F3B9A"/>
    <w:rsid w:val="00473D53"/>
    <w:rsid w:val="004B7F35"/>
    <w:rsid w:val="004D4751"/>
    <w:rsid w:val="004E2EA5"/>
    <w:rsid w:val="00550B72"/>
    <w:rsid w:val="005739B9"/>
    <w:rsid w:val="005D7D32"/>
    <w:rsid w:val="005E6320"/>
    <w:rsid w:val="00605F62"/>
    <w:rsid w:val="0060644A"/>
    <w:rsid w:val="00610E10"/>
    <w:rsid w:val="00653EBD"/>
    <w:rsid w:val="006860CD"/>
    <w:rsid w:val="006A2130"/>
    <w:rsid w:val="006E1DC4"/>
    <w:rsid w:val="007310A8"/>
    <w:rsid w:val="00747D8B"/>
    <w:rsid w:val="0078269B"/>
    <w:rsid w:val="007B188B"/>
    <w:rsid w:val="007B3C77"/>
    <w:rsid w:val="007C13AA"/>
    <w:rsid w:val="007C1FD0"/>
    <w:rsid w:val="007C2839"/>
    <w:rsid w:val="007C6ED6"/>
    <w:rsid w:val="007D7960"/>
    <w:rsid w:val="0080504D"/>
    <w:rsid w:val="0082432D"/>
    <w:rsid w:val="00827F52"/>
    <w:rsid w:val="00847A10"/>
    <w:rsid w:val="008610E0"/>
    <w:rsid w:val="00874F2B"/>
    <w:rsid w:val="008839F5"/>
    <w:rsid w:val="008A3F3E"/>
    <w:rsid w:val="008B14F1"/>
    <w:rsid w:val="0090164E"/>
    <w:rsid w:val="00943CA2"/>
    <w:rsid w:val="00961635"/>
    <w:rsid w:val="0098496F"/>
    <w:rsid w:val="00992CB9"/>
    <w:rsid w:val="009B3F7F"/>
    <w:rsid w:val="009E0208"/>
    <w:rsid w:val="00A15F66"/>
    <w:rsid w:val="00A3609D"/>
    <w:rsid w:val="00A874E9"/>
    <w:rsid w:val="00AA73E7"/>
    <w:rsid w:val="00AC3A52"/>
    <w:rsid w:val="00AD2842"/>
    <w:rsid w:val="00AF0F88"/>
    <w:rsid w:val="00B009D9"/>
    <w:rsid w:val="00B1180A"/>
    <w:rsid w:val="00B2067F"/>
    <w:rsid w:val="00B55F50"/>
    <w:rsid w:val="00B97E09"/>
    <w:rsid w:val="00BB392C"/>
    <w:rsid w:val="00BE21AC"/>
    <w:rsid w:val="00C07CD3"/>
    <w:rsid w:val="00C47F9B"/>
    <w:rsid w:val="00C66CE9"/>
    <w:rsid w:val="00CA23FE"/>
    <w:rsid w:val="00CB3649"/>
    <w:rsid w:val="00CC6B33"/>
    <w:rsid w:val="00D057B4"/>
    <w:rsid w:val="00D42ACE"/>
    <w:rsid w:val="00DD745D"/>
    <w:rsid w:val="00E4543B"/>
    <w:rsid w:val="00E6215C"/>
    <w:rsid w:val="00E63578"/>
    <w:rsid w:val="00EB3B18"/>
    <w:rsid w:val="00EB684A"/>
    <w:rsid w:val="00F03284"/>
    <w:rsid w:val="00F1635B"/>
    <w:rsid w:val="00F17AE7"/>
    <w:rsid w:val="00F32D69"/>
    <w:rsid w:val="00F36CCD"/>
    <w:rsid w:val="00F9644C"/>
    <w:rsid w:val="00FB48BC"/>
    <w:rsid w:val="00FF2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1096B-4C7F-4D2F-A35F-17406E57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
    <w:basedOn w:val="Normal"/>
    <w:uiPriority w:val="34"/>
    <w:qFormat/>
    <w:rsid w:val="00847A10"/>
    <w:pPr>
      <w:ind w:left="720"/>
      <w:contextualSpacing/>
    </w:pPr>
    <w:rPr>
      <w:lang w:val="en-US"/>
    </w:rPr>
  </w:style>
  <w:style w:type="paragraph" w:customStyle="1" w:styleId="p27">
    <w:name w:val="p27"/>
    <w:basedOn w:val="Normal"/>
    <w:rsid w:val="00847A10"/>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c52">
    <w:name w:val="c52"/>
    <w:basedOn w:val="Normal"/>
    <w:rsid w:val="00847A1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c64">
    <w:name w:val="c64"/>
    <w:basedOn w:val="Normal"/>
    <w:rsid w:val="00847A1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table" w:styleId="TableGrid">
    <w:name w:val="Table Grid"/>
    <w:basedOn w:val="TableNormal"/>
    <w:uiPriority w:val="39"/>
    <w:rsid w:val="0084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7A10"/>
    <w:rPr>
      <w:sz w:val="16"/>
      <w:szCs w:val="16"/>
    </w:rPr>
  </w:style>
  <w:style w:type="paragraph" w:styleId="CommentText">
    <w:name w:val="annotation text"/>
    <w:basedOn w:val="Normal"/>
    <w:link w:val="CommentTextChar"/>
    <w:uiPriority w:val="99"/>
    <w:semiHidden/>
    <w:unhideWhenUsed/>
    <w:rsid w:val="00847A10"/>
    <w:pPr>
      <w:spacing w:line="240" w:lineRule="auto"/>
    </w:pPr>
    <w:rPr>
      <w:sz w:val="20"/>
      <w:szCs w:val="20"/>
    </w:rPr>
  </w:style>
  <w:style w:type="character" w:customStyle="1" w:styleId="CommentTextChar">
    <w:name w:val="Comment Text Char"/>
    <w:basedOn w:val="DefaultParagraphFont"/>
    <w:link w:val="CommentText"/>
    <w:uiPriority w:val="99"/>
    <w:semiHidden/>
    <w:rsid w:val="00847A10"/>
    <w:rPr>
      <w:sz w:val="20"/>
      <w:szCs w:val="20"/>
    </w:rPr>
  </w:style>
  <w:style w:type="paragraph" w:styleId="BalloonText">
    <w:name w:val="Balloon Text"/>
    <w:basedOn w:val="Normal"/>
    <w:link w:val="BalloonTextChar"/>
    <w:uiPriority w:val="99"/>
    <w:semiHidden/>
    <w:unhideWhenUsed/>
    <w:rsid w:val="0084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10"/>
    <w:rPr>
      <w:rFonts w:ascii="Segoe UI" w:hAnsi="Segoe UI" w:cs="Segoe UI"/>
      <w:sz w:val="18"/>
      <w:szCs w:val="18"/>
    </w:rPr>
  </w:style>
  <w:style w:type="character" w:customStyle="1" w:styleId="Heading1Char">
    <w:name w:val="Heading 1 Char"/>
    <w:basedOn w:val="DefaultParagraphFont"/>
    <w:link w:val="Heading1"/>
    <w:uiPriority w:val="9"/>
    <w:rsid w:val="00847A1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47A10"/>
    <w:rPr>
      <w:color w:val="0563C1" w:themeColor="hyperlink"/>
      <w:u w:val="single"/>
    </w:rPr>
  </w:style>
  <w:style w:type="character" w:customStyle="1" w:styleId="Heading2Char">
    <w:name w:val="Heading 2 Char"/>
    <w:basedOn w:val="DefaultParagraphFont"/>
    <w:link w:val="Heading2"/>
    <w:uiPriority w:val="9"/>
    <w:rsid w:val="0039213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C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33"/>
  </w:style>
  <w:style w:type="paragraph" w:styleId="Footer">
    <w:name w:val="footer"/>
    <w:basedOn w:val="Normal"/>
    <w:link w:val="FooterChar"/>
    <w:uiPriority w:val="99"/>
    <w:unhideWhenUsed/>
    <w:rsid w:val="00CC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33"/>
  </w:style>
  <w:style w:type="character" w:customStyle="1" w:styleId="Heading3Char">
    <w:name w:val="Heading 3 Char"/>
    <w:basedOn w:val="DefaultParagraphFont"/>
    <w:link w:val="Heading3"/>
    <w:uiPriority w:val="9"/>
    <w:rsid w:val="00A15F66"/>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2242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13AA"/>
    <w:rPr>
      <w:b/>
      <w:bCs/>
    </w:rPr>
  </w:style>
  <w:style w:type="character" w:customStyle="1" w:styleId="CommentSubjectChar">
    <w:name w:val="Comment Subject Char"/>
    <w:basedOn w:val="CommentTextChar"/>
    <w:link w:val="CommentSubject"/>
    <w:uiPriority w:val="99"/>
    <w:semiHidden/>
    <w:rsid w:val="007C13AA"/>
    <w:rPr>
      <w:b/>
      <w:bCs/>
      <w:sz w:val="20"/>
      <w:szCs w:val="20"/>
    </w:rPr>
  </w:style>
  <w:style w:type="paragraph" w:styleId="Revision">
    <w:name w:val="Revision"/>
    <w:hidden/>
    <w:uiPriority w:val="99"/>
    <w:semiHidden/>
    <w:rsid w:val="0082432D"/>
    <w:pPr>
      <w:spacing w:after="0" w:line="240" w:lineRule="auto"/>
    </w:pPr>
  </w:style>
  <w:style w:type="paragraph" w:customStyle="1" w:styleId="Bullet1">
    <w:name w:val="Bullet 1"/>
    <w:basedOn w:val="Normal"/>
    <w:next w:val="Normal"/>
    <w:qFormat/>
    <w:rsid w:val="0080504D"/>
    <w:pPr>
      <w:numPr>
        <w:ilvl w:val="1"/>
        <w:numId w:val="34"/>
      </w:numPr>
      <w:spacing w:after="120" w:line="240" w:lineRule="auto"/>
    </w:pPr>
    <w:rPr>
      <w:szCs w:val="24"/>
    </w:rPr>
  </w:style>
  <w:style w:type="character" w:styleId="FollowedHyperlink">
    <w:name w:val="FollowedHyperlink"/>
    <w:basedOn w:val="DefaultParagraphFont"/>
    <w:uiPriority w:val="99"/>
    <w:semiHidden/>
    <w:unhideWhenUsed/>
    <w:rsid w:val="004D4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96">
      <w:bodyDiv w:val="1"/>
      <w:marLeft w:val="0"/>
      <w:marRight w:val="0"/>
      <w:marTop w:val="0"/>
      <w:marBottom w:val="0"/>
      <w:divBdr>
        <w:top w:val="none" w:sz="0" w:space="0" w:color="auto"/>
        <w:left w:val="none" w:sz="0" w:space="0" w:color="auto"/>
        <w:bottom w:val="none" w:sz="0" w:space="0" w:color="auto"/>
        <w:right w:val="none" w:sz="0" w:space="0" w:color="auto"/>
      </w:divBdr>
    </w:div>
    <w:div w:id="992025999">
      <w:bodyDiv w:val="1"/>
      <w:marLeft w:val="0"/>
      <w:marRight w:val="0"/>
      <w:marTop w:val="0"/>
      <w:marBottom w:val="0"/>
      <w:divBdr>
        <w:top w:val="none" w:sz="0" w:space="0" w:color="auto"/>
        <w:left w:val="none" w:sz="0" w:space="0" w:color="auto"/>
        <w:bottom w:val="none" w:sz="0" w:space="0" w:color="auto"/>
        <w:right w:val="none" w:sz="0" w:space="0" w:color="auto"/>
      </w:divBdr>
    </w:div>
    <w:div w:id="10227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08429711\Desktop\SPTP\&#8226;%09https:\www.education.vic.gov.au\school\Pages\coronavirus-advice-schools.aspx" TargetMode="External"/><Relationship Id="rId18" Type="http://schemas.openxmlformats.org/officeDocument/2006/relationships/hyperlink" Target="https://www.eduweb.vic.gov.au/iris/ctrESMMain.asp" TargetMode="External"/><Relationship Id="rId26" Type="http://schemas.openxmlformats.org/officeDocument/2006/relationships/hyperlink" Target="https://www.education.vic.gov.au/school/principals/spag/health/pages/healthcareneeds.aspx" TargetMode="External"/><Relationship Id="rId3" Type="http://schemas.openxmlformats.org/officeDocument/2006/relationships/customXml" Target="../customXml/item3.xml"/><Relationship Id="rId21" Type="http://schemas.openxmlformats.org/officeDocument/2006/relationships/hyperlink" Target="https://www.dhhs.vic.gov.au/coronavirus" TargetMode="External"/><Relationship Id="rId7" Type="http://schemas.openxmlformats.org/officeDocument/2006/relationships/settings" Target="settings.xml"/><Relationship Id="rId12" Type="http://schemas.openxmlformats.org/officeDocument/2006/relationships/hyperlink" Target="https://www.education.vic.gov.au/Documents/about/department/covid-19/health-and-safety-advice-return-school.pdf" TargetMode="External"/><Relationship Id="rId17" Type="http://schemas.openxmlformats.org/officeDocument/2006/relationships/hyperlink" Target="https://edugate.eduweb.vic.gov.au/sites/i/_layouts/15/WopiFrame.aspx?sourcedoc=/sites/i/Shared%20Documents/Guidance-for-the-use-of-PPE-in-education-settings.docx&amp;action=default" TargetMode="External"/><Relationship Id="rId25" Type="http://schemas.openxmlformats.org/officeDocument/2006/relationships/hyperlink" Target="https://www.education.vic.gov.au/school/principals/spag/health/pages/healthcareneeds.aspx"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health/pages/infectiousdiseases.aspx" TargetMode="External"/><Relationship Id="rId20" Type="http://schemas.openxmlformats.org/officeDocument/2006/relationships/hyperlink" Target="https://www.education.vic.gov.au/school/Pages/coronavirus-advice-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school/principals/spag/health/pages/infectiousdiseases.aspx" TargetMode="External"/><Relationship Id="rId5" Type="http://schemas.openxmlformats.org/officeDocument/2006/relationships/numbering" Target="numbering.xml"/><Relationship Id="rId15" Type="http://schemas.openxmlformats.org/officeDocument/2006/relationships/hyperlink" Target="https://www.education.vic.gov.au/school/teachers/management/infrastructure/Pages/cleaningsupplies.aspx" TargetMode="External"/><Relationship Id="rId23" Type="http://schemas.openxmlformats.org/officeDocument/2006/relationships/hyperlink" Target="https://www.education.vic.gov.au/school/principals/spag/health/pages/infectiousdiseases.aspx" TargetMode="External"/><Relationship Id="rId28" Type="http://schemas.openxmlformats.org/officeDocument/2006/relationships/hyperlink" Target="https://www.education.vic.gov.au/Documents/about/department/covid-19/talking-to-your-child-during-coronavirus.docx" TargetMode="External"/><Relationship Id="rId10" Type="http://schemas.openxmlformats.org/officeDocument/2006/relationships/endnotes" Target="endnotes.xml"/><Relationship Id="rId19" Type="http://schemas.openxmlformats.org/officeDocument/2006/relationships/hyperlink" Target="https://education.vic.gov.au/about/department/Pages/coronaviru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principals/spag/health/Pages/healthcareneeds.aspx" TargetMode="External"/><Relationship Id="rId22" Type="http://schemas.openxmlformats.org/officeDocument/2006/relationships/hyperlink" Target="https://www.dhhs.vic.gov.au/coronavirus" TargetMode="External"/><Relationship Id="rId27" Type="http://schemas.openxmlformats.org/officeDocument/2006/relationships/hyperlink" Target="https://www.education.vic.gov.au/Documents/about/department/covid-19/talking-to-your-child-during-coronavirus.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DF0D3-04B0-4253-940A-9BAEDB38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69445-80D0-4EA8-91EA-77B40B54BAB9}">
  <ds:schemaRefs>
    <ds:schemaRef ds:uri="http://schemas.microsoft.com/sharepoint/events"/>
  </ds:schemaRefs>
</ds:datastoreItem>
</file>

<file path=customXml/itemProps3.xml><?xml version="1.0" encoding="utf-8"?>
<ds:datastoreItem xmlns:ds="http://schemas.openxmlformats.org/officeDocument/2006/customXml" ds:itemID="{7369EDBF-B90A-46E6-945D-1CB6750B146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74BC10E-B934-401A-8613-B6EDEC3BC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Michelle Wallis</cp:lastModifiedBy>
  <cp:revision>2</cp:revision>
  <dcterms:created xsi:type="dcterms:W3CDTF">2020-05-24T23:15:00Z</dcterms:created>
  <dcterms:modified xsi:type="dcterms:W3CDTF">2020-05-24T23:15:00Z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{16b3e017-7ba0-4cd6-9ef5-cc880da1f7ab}</vt:lpwstr>
  </property>
  <property fmtid="{D5CDD505-2E9C-101B-9397-08002B2CF9AE}" pid="10" name="RecordPoint_ActiveItemWebId">
    <vt:lpwstr>{603f2397-5de8-47f6-bd19-8ee820c94c7c}</vt:lpwstr>
  </property>
  <property fmtid="{D5CDD505-2E9C-101B-9397-08002B2CF9AE}" pid="11" name="RecordPoint_RecordNumberSubmitted">
    <vt:lpwstr>R20200466328</vt:lpwstr>
  </property>
  <property fmtid="{D5CDD505-2E9C-101B-9397-08002B2CF9AE}" pid="12" name="RecordPoint_SubmissionCompleted">
    <vt:lpwstr>2020-05-15T09:31:25.7232790+10:00</vt:lpwstr>
  </property>
</Properties>
</file>